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181B" w14:textId="77777777" w:rsidR="001159C5" w:rsidRPr="00221E57" w:rsidRDefault="001159C5" w:rsidP="001159C5">
      <w:pPr>
        <w:rPr>
          <w:rFonts w:ascii="Arial" w:eastAsia="Times New Roman" w:hAnsi="Arial" w:cs="Arial"/>
          <w:b/>
          <w:sz w:val="20"/>
          <w:lang w:val="nl-BE" w:eastAsia="nl-NL"/>
        </w:rPr>
      </w:pPr>
    </w:p>
    <w:p w14:paraId="37BF6BE5" w14:textId="77777777" w:rsidR="001159C5" w:rsidRPr="00FA6D97" w:rsidRDefault="001159C5" w:rsidP="001159C5">
      <w:pPr>
        <w:spacing w:after="0" w:line="240" w:lineRule="auto"/>
        <w:jc w:val="center"/>
        <w:rPr>
          <w:rFonts w:ascii="Arial" w:eastAsia="Calibri" w:hAnsi="Arial" w:cs="Arial"/>
          <w:b/>
          <w:smallCaps/>
          <w:color w:val="4472C4"/>
          <w:sz w:val="22"/>
          <w:szCs w:val="22"/>
          <w:lang w:val="nl-BE"/>
        </w:rPr>
      </w:pPr>
      <w:bookmarkStart w:id="0" w:name="_Hlk5776772"/>
      <w:bookmarkStart w:id="1" w:name="_Hlk148945559"/>
      <w:r w:rsidRPr="00FA6D97">
        <w:rPr>
          <w:rFonts w:ascii="Arial" w:eastAsia="Calibri" w:hAnsi="Arial" w:cs="Arial"/>
          <w:b/>
          <w:smallCaps/>
          <w:color w:val="4472C4"/>
          <w:sz w:val="22"/>
          <w:szCs w:val="22"/>
          <w:lang w:val="nl-BE"/>
        </w:rPr>
        <w:t>Infoblad Sociale Toeslagen</w:t>
      </w:r>
    </w:p>
    <w:p w14:paraId="459B10DA" w14:textId="77777777" w:rsidR="001159C5" w:rsidRPr="00FA6D97" w:rsidRDefault="001159C5" w:rsidP="001159C5">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68E24872" w14:textId="77777777" w:rsidR="001159C5" w:rsidRPr="008F6FFB" w:rsidRDefault="001159C5" w:rsidP="001159C5">
      <w:pPr>
        <w:spacing w:after="0" w:line="240" w:lineRule="auto"/>
        <w:rPr>
          <w:rFonts w:ascii="Arial" w:eastAsia="Calibri" w:hAnsi="Arial" w:cs="Arial"/>
          <w:b/>
          <w:smallCaps/>
          <w:color w:val="4472C4"/>
          <w:sz w:val="22"/>
          <w:szCs w:val="22"/>
          <w:lang w:val="nl-BE"/>
        </w:rPr>
      </w:pPr>
      <w:r w:rsidRPr="008F6FFB">
        <w:rPr>
          <w:rFonts w:ascii="Arial" w:eastAsia="Calibri" w:hAnsi="Arial" w:cs="Arial"/>
          <w:b/>
          <w:smallCaps/>
          <w:color w:val="4472C4"/>
          <w:sz w:val="22"/>
          <w:szCs w:val="22"/>
          <w:lang w:val="nl-BE"/>
        </w:rPr>
        <w:t>Wie heeft recht op een sociale toeslag ?</w:t>
      </w:r>
    </w:p>
    <w:p w14:paraId="4C0221AB" w14:textId="5F129EC9" w:rsidR="001159C5" w:rsidRPr="008F6FFB" w:rsidRDefault="001159C5" w:rsidP="001159C5">
      <w:pPr>
        <w:spacing w:after="0" w:line="240" w:lineRule="auto"/>
        <w:rPr>
          <w:rFonts w:ascii="Arial" w:eastAsia="Calibri" w:hAnsi="Arial" w:cs="Arial"/>
          <w:sz w:val="22"/>
          <w:szCs w:val="22"/>
          <w:lang w:val="nl-BE"/>
        </w:rPr>
      </w:pPr>
      <w:r w:rsidRPr="008F6FFB">
        <w:rPr>
          <w:rFonts w:ascii="Arial" w:eastAsia="Calibri" w:hAnsi="Arial" w:cs="Arial"/>
          <w:sz w:val="22"/>
          <w:szCs w:val="22"/>
          <w:lang w:val="nl-BE"/>
        </w:rPr>
        <w:t>Gezinnen in het Brussels Hoofdstedelijk Gewest hebben recht op een sociale toeslag</w:t>
      </w:r>
      <w:r w:rsidR="007A1AB4" w:rsidRPr="008F6FFB">
        <w:rPr>
          <w:rFonts w:ascii="Arial" w:eastAsia="Calibri" w:hAnsi="Arial" w:cs="Arial"/>
          <w:sz w:val="22"/>
          <w:szCs w:val="22"/>
          <w:lang w:val="nl-BE"/>
        </w:rPr>
        <w:t xml:space="preserve"> als ze voldoen aan</w:t>
      </w:r>
      <w:r w:rsidR="00E24779" w:rsidRPr="008F6FFB">
        <w:rPr>
          <w:rFonts w:ascii="Arial" w:eastAsia="Calibri" w:hAnsi="Arial" w:cs="Arial"/>
          <w:sz w:val="22"/>
          <w:szCs w:val="22"/>
          <w:lang w:val="nl-BE"/>
        </w:rPr>
        <w:t xml:space="preserve"> de </w:t>
      </w:r>
      <w:r w:rsidR="007A1AB4" w:rsidRPr="008F6FFB">
        <w:rPr>
          <w:rFonts w:ascii="Arial" w:eastAsia="Calibri" w:hAnsi="Arial" w:cs="Arial"/>
          <w:sz w:val="22"/>
          <w:szCs w:val="22"/>
          <w:lang w:val="nl-BE"/>
        </w:rPr>
        <w:t xml:space="preserve">volgende </w:t>
      </w:r>
      <w:r w:rsidR="009C5D46" w:rsidRPr="008F6FFB">
        <w:rPr>
          <w:rFonts w:ascii="Arial" w:eastAsia="Calibri" w:hAnsi="Arial" w:cs="Arial"/>
          <w:sz w:val="22"/>
          <w:szCs w:val="22"/>
          <w:lang w:val="nl-BE"/>
        </w:rPr>
        <w:t xml:space="preserve">twee </w:t>
      </w:r>
      <w:r w:rsidR="007A1AB4" w:rsidRPr="008F6FFB">
        <w:rPr>
          <w:rFonts w:ascii="Arial" w:eastAsia="Calibri" w:hAnsi="Arial" w:cs="Arial"/>
          <w:sz w:val="22"/>
          <w:szCs w:val="22"/>
          <w:lang w:val="nl-BE"/>
        </w:rPr>
        <w:t>voorwaarden</w:t>
      </w:r>
      <w:r w:rsidRPr="008F6FFB">
        <w:rPr>
          <w:rFonts w:ascii="Arial" w:eastAsia="Calibri" w:hAnsi="Arial" w:cs="Arial"/>
          <w:sz w:val="22"/>
          <w:szCs w:val="22"/>
          <w:lang w:val="nl-BE"/>
        </w:rPr>
        <w:t>:</w:t>
      </w:r>
    </w:p>
    <w:p w14:paraId="163716F5" w14:textId="1575DE00" w:rsidR="007A1AB4" w:rsidRPr="008F6FFB" w:rsidRDefault="007A1AB4" w:rsidP="001159C5">
      <w:pPr>
        <w:spacing w:after="0" w:line="240" w:lineRule="auto"/>
        <w:rPr>
          <w:rFonts w:ascii="Arial" w:eastAsia="Calibri" w:hAnsi="Arial" w:cs="Arial"/>
          <w:color w:val="5B9BD5" w:themeColor="accent5"/>
          <w:sz w:val="22"/>
          <w:szCs w:val="22"/>
          <w:lang w:val="nl-BE"/>
        </w:rPr>
      </w:pPr>
    </w:p>
    <w:p w14:paraId="4A06A784" w14:textId="26C33E03" w:rsidR="00835C61" w:rsidRPr="008F6FFB" w:rsidRDefault="00B7464A" w:rsidP="00E24779">
      <w:pPr>
        <w:pStyle w:val="Lijstalinea"/>
        <w:numPr>
          <w:ilvl w:val="0"/>
          <w:numId w:val="10"/>
        </w:numPr>
        <w:spacing w:after="160" w:line="259" w:lineRule="auto"/>
        <w:rPr>
          <w:rFonts w:ascii="Arial" w:eastAsia="Calibri" w:hAnsi="Arial" w:cs="Arial"/>
          <w:color w:val="8EAADB" w:themeColor="accent1" w:themeTint="99"/>
          <w:sz w:val="22"/>
          <w:szCs w:val="22"/>
          <w:lang w:val="nl-BE"/>
        </w:rPr>
      </w:pPr>
      <w:r w:rsidRPr="008F6FFB">
        <w:rPr>
          <w:rFonts w:ascii="Arial" w:eastAsia="Calibri" w:hAnsi="Arial" w:cs="Arial"/>
          <w:color w:val="5B9BD5" w:themeColor="accent5"/>
          <w:sz w:val="22"/>
          <w:szCs w:val="22"/>
          <w:lang w:val="nl-BE"/>
        </w:rPr>
        <w:t>Eerste v</w:t>
      </w:r>
      <w:r w:rsidR="00835C61" w:rsidRPr="008F6FFB">
        <w:rPr>
          <w:rFonts w:ascii="Arial" w:eastAsia="Calibri" w:hAnsi="Arial" w:cs="Arial"/>
          <w:color w:val="5B9BD5" w:themeColor="accent5"/>
          <w:sz w:val="22"/>
          <w:szCs w:val="22"/>
          <w:lang w:val="nl-BE"/>
        </w:rPr>
        <w:t xml:space="preserve">oorwaarde </w:t>
      </w:r>
    </w:p>
    <w:p w14:paraId="79FB1230" w14:textId="77777777" w:rsidR="008F6FFB" w:rsidRPr="008F6FFB" w:rsidRDefault="008F6FFB" w:rsidP="008F6FFB">
      <w:pPr>
        <w:spacing w:after="160" w:line="259" w:lineRule="auto"/>
        <w:contextualSpacing/>
        <w:rPr>
          <w:rFonts w:ascii="Arial" w:eastAsia="Calibri" w:hAnsi="Arial" w:cs="Arial"/>
          <w:b/>
          <w:sz w:val="22"/>
          <w:szCs w:val="22"/>
          <w:lang w:val="nl-BE"/>
        </w:rPr>
      </w:pPr>
      <w:r w:rsidRPr="008F6FFB">
        <w:rPr>
          <w:rFonts w:ascii="Arial" w:eastAsia="Calibri" w:hAnsi="Arial" w:cs="Arial"/>
          <w:sz w:val="22"/>
          <w:szCs w:val="22"/>
          <w:lang w:val="nl-BE"/>
        </w:rPr>
        <w:t xml:space="preserve">Het jaarlijks gezinsinkomen bedraagt minder dan </w:t>
      </w:r>
      <w:bookmarkStart w:id="2" w:name="_Hlk11403291"/>
      <w:r w:rsidRPr="00043773">
        <w:rPr>
          <w:rFonts w:ascii="Arial" w:eastAsia="Calibri" w:hAnsi="Arial" w:cs="Arial"/>
          <w:color w:val="4472C4" w:themeColor="accent1"/>
          <w:sz w:val="22"/>
          <w:szCs w:val="22"/>
          <w:lang w:val="nl-BE"/>
        </w:rPr>
        <w:t>[</w:t>
      </w:r>
      <w:r w:rsidRPr="00043773">
        <w:rPr>
          <w:rFonts w:ascii="Arial" w:eastAsia="Calibri" w:hAnsi="Arial" w:cs="Arial"/>
          <w:b/>
          <w:color w:val="4472C4" w:themeColor="accent1"/>
          <w:sz w:val="22"/>
          <w:szCs w:val="22"/>
          <w:lang w:val="nl-BE"/>
        </w:rPr>
        <w:t xml:space="preserve">plafond </w:t>
      </w:r>
      <w:r w:rsidRPr="008F6FFB">
        <w:rPr>
          <w:rFonts w:ascii="Arial" w:eastAsia="Calibri" w:hAnsi="Arial" w:cs="Arial"/>
          <w:b/>
          <w:color w:val="4472C4" w:themeColor="accent1"/>
          <w:sz w:val="22"/>
          <w:szCs w:val="22"/>
          <w:lang w:val="nl-BE"/>
        </w:rPr>
        <w:t xml:space="preserve">1*] </w:t>
      </w:r>
      <w:r w:rsidRPr="008F6FFB">
        <w:rPr>
          <w:rFonts w:ascii="Arial" w:eastAsia="Calibri" w:hAnsi="Arial" w:cs="Arial"/>
          <w:b/>
          <w:sz w:val="22"/>
          <w:szCs w:val="22"/>
          <w:lang w:val="nl-BE"/>
        </w:rPr>
        <w:t>EUR</w:t>
      </w:r>
      <w:bookmarkEnd w:id="2"/>
      <w:r w:rsidRPr="008F6FFB">
        <w:rPr>
          <w:rFonts w:ascii="Arial" w:eastAsia="Calibri" w:hAnsi="Arial" w:cs="Arial"/>
          <w:b/>
          <w:sz w:val="22"/>
          <w:szCs w:val="22"/>
          <w:lang w:val="nl-BE"/>
        </w:rPr>
        <w:t>.</w:t>
      </w:r>
    </w:p>
    <w:p w14:paraId="2FF5A311" w14:textId="77777777" w:rsidR="008F6FFB" w:rsidRPr="008F6FFB" w:rsidRDefault="008F6FFB" w:rsidP="008F6FFB">
      <w:pPr>
        <w:spacing w:after="160" w:line="259" w:lineRule="auto"/>
        <w:contextualSpacing/>
        <w:rPr>
          <w:rFonts w:ascii="Arial" w:eastAsia="Calibri" w:hAnsi="Arial" w:cs="Arial"/>
          <w:sz w:val="22"/>
          <w:szCs w:val="22"/>
          <w:lang w:val="nl-BE"/>
        </w:rPr>
      </w:pPr>
      <w:r w:rsidRPr="008F6FFB">
        <w:rPr>
          <w:rFonts w:ascii="Arial" w:eastAsia="Calibri" w:hAnsi="Arial" w:cs="Arial"/>
          <w:b/>
          <w:sz w:val="22"/>
          <w:szCs w:val="22"/>
          <w:lang w:val="nl-BE"/>
        </w:rPr>
        <w:tab/>
        <w:t>OF</w:t>
      </w:r>
    </w:p>
    <w:p w14:paraId="7D7D7EBE" w14:textId="77777777" w:rsidR="008F6FFB" w:rsidRPr="008F6FFB" w:rsidRDefault="008F6FFB" w:rsidP="008F6FFB">
      <w:pPr>
        <w:spacing w:after="160" w:line="259" w:lineRule="auto"/>
        <w:contextualSpacing/>
        <w:rPr>
          <w:rFonts w:ascii="Arial" w:hAnsi="Arial" w:cs="Arial"/>
          <w:sz w:val="22"/>
          <w:szCs w:val="22"/>
          <w:lang w:val="nl-BE"/>
        </w:rPr>
      </w:pPr>
      <w:r w:rsidRPr="008F6FFB">
        <w:rPr>
          <w:rFonts w:ascii="Arial" w:eastAsia="Calibri" w:hAnsi="Arial" w:cs="Arial"/>
          <w:sz w:val="22"/>
          <w:szCs w:val="22"/>
          <w:lang w:val="nl-BE"/>
        </w:rPr>
        <w:t xml:space="preserve">Het jaarlijks gezinsinkomen bedraagt minder dan </w:t>
      </w:r>
      <w:r w:rsidRPr="00043773">
        <w:rPr>
          <w:rFonts w:ascii="Arial" w:eastAsia="Calibri" w:hAnsi="Arial" w:cs="Arial"/>
          <w:color w:val="4472C4" w:themeColor="accent1"/>
          <w:sz w:val="22"/>
          <w:szCs w:val="22"/>
          <w:lang w:val="nl-BE"/>
        </w:rPr>
        <w:t>[</w:t>
      </w:r>
      <w:r w:rsidRPr="008F6FFB">
        <w:rPr>
          <w:rFonts w:ascii="Arial" w:eastAsia="Calibri" w:hAnsi="Arial" w:cs="Arial"/>
          <w:b/>
          <w:color w:val="4472C4" w:themeColor="accent1"/>
          <w:sz w:val="22"/>
          <w:szCs w:val="22"/>
          <w:lang w:val="nl-BE"/>
        </w:rPr>
        <w:t xml:space="preserve">plafond 2*] </w:t>
      </w:r>
      <w:r w:rsidRPr="008F6FFB">
        <w:rPr>
          <w:rFonts w:ascii="Arial" w:eastAsia="Calibri" w:hAnsi="Arial" w:cs="Arial"/>
          <w:b/>
          <w:sz w:val="22"/>
          <w:szCs w:val="22"/>
          <w:lang w:val="nl-BE"/>
        </w:rPr>
        <w:t>EUR</w:t>
      </w:r>
      <w:r w:rsidRPr="008F6FFB">
        <w:rPr>
          <w:rFonts w:ascii="Arial" w:eastAsia="Calibri" w:hAnsi="Arial" w:cs="Arial"/>
          <w:sz w:val="22"/>
          <w:szCs w:val="22"/>
          <w:lang w:val="nl-BE"/>
        </w:rPr>
        <w:t xml:space="preserve">  en het gezin telt minstens 2 kinderen die recht hebben op kinderbijslag</w:t>
      </w:r>
      <w:r w:rsidRPr="008F6FFB">
        <w:rPr>
          <w:rFonts w:ascii="Arial" w:hAnsi="Arial" w:cs="Arial"/>
          <w:color w:val="4472C4" w:themeColor="accent1"/>
          <w:sz w:val="22"/>
          <w:szCs w:val="22"/>
          <w:lang w:val="nl-BE"/>
        </w:rPr>
        <w:t xml:space="preserve"> </w:t>
      </w:r>
      <w:r w:rsidRPr="008F6FFB">
        <w:rPr>
          <w:rFonts w:ascii="Arial" w:hAnsi="Arial" w:cs="Arial"/>
          <w:sz w:val="22"/>
          <w:szCs w:val="22"/>
          <w:lang w:val="nl-BE"/>
        </w:rPr>
        <w:t>(</w:t>
      </w:r>
      <w:r w:rsidRPr="008F6FFB">
        <w:rPr>
          <w:rFonts w:ascii="Arial" w:hAnsi="Arial" w:cs="Arial"/>
          <w:color w:val="4472C4" w:themeColor="accent1"/>
          <w:sz w:val="22"/>
          <w:szCs w:val="22"/>
          <w:lang w:val="nl-BE"/>
        </w:rPr>
        <w:t>*</w:t>
      </w:r>
      <w:r w:rsidRPr="008F6FFB">
        <w:rPr>
          <w:rFonts w:ascii="Arial" w:hAnsi="Arial" w:cs="Arial"/>
          <w:sz w:val="22"/>
          <w:szCs w:val="22"/>
          <w:lang w:val="nl-BE"/>
        </w:rPr>
        <w:t xml:space="preserve"> grensbedragen geldig vanaf </w:t>
      </w:r>
      <w:r w:rsidRPr="008F6FFB">
        <w:rPr>
          <w:rFonts w:ascii="Arial" w:hAnsi="Arial" w:cs="Arial"/>
          <w:color w:val="4472C4" w:themeColor="accent1"/>
          <w:sz w:val="22"/>
          <w:szCs w:val="22"/>
          <w:lang w:val="nl-BE"/>
        </w:rPr>
        <w:t>[datum]</w:t>
      </w:r>
      <w:r w:rsidRPr="008F6FFB">
        <w:rPr>
          <w:rFonts w:ascii="Arial" w:hAnsi="Arial" w:cs="Arial"/>
          <w:sz w:val="22"/>
          <w:szCs w:val="22"/>
          <w:lang w:val="nl-BE"/>
        </w:rPr>
        <w:t>)</w:t>
      </w:r>
    </w:p>
    <w:p w14:paraId="2B2EC2E5" w14:textId="77777777" w:rsidR="008F6FFB" w:rsidRPr="008F6FFB" w:rsidRDefault="008F6FFB" w:rsidP="008F6FFB">
      <w:pPr>
        <w:spacing w:after="160" w:line="259" w:lineRule="auto"/>
        <w:ind w:left="360"/>
        <w:rPr>
          <w:rFonts w:ascii="Arial" w:eastAsia="Calibri" w:hAnsi="Arial" w:cs="Arial"/>
          <w:color w:val="8EAADB" w:themeColor="accent1" w:themeTint="99"/>
          <w:sz w:val="22"/>
          <w:szCs w:val="22"/>
          <w:lang w:val="nl-BE"/>
        </w:rPr>
      </w:pPr>
    </w:p>
    <w:p w14:paraId="3905D45E" w14:textId="2434F8BB" w:rsidR="00835C61" w:rsidRPr="008F6FFB" w:rsidRDefault="00B7464A" w:rsidP="00E24779">
      <w:pPr>
        <w:pStyle w:val="Lijstalinea"/>
        <w:numPr>
          <w:ilvl w:val="0"/>
          <w:numId w:val="10"/>
        </w:numPr>
        <w:spacing w:line="240" w:lineRule="auto"/>
        <w:rPr>
          <w:rFonts w:ascii="Arial" w:eastAsia="Calibri" w:hAnsi="Arial" w:cs="Arial"/>
          <w:color w:val="5B9BD5" w:themeColor="accent5"/>
          <w:sz w:val="22"/>
          <w:szCs w:val="22"/>
          <w:lang w:val="nl-BE"/>
        </w:rPr>
      </w:pPr>
      <w:r w:rsidRPr="008F6FFB">
        <w:rPr>
          <w:rFonts w:ascii="Arial" w:eastAsia="Calibri" w:hAnsi="Arial" w:cs="Arial"/>
          <w:color w:val="5B9BD5" w:themeColor="accent5"/>
          <w:sz w:val="22"/>
          <w:szCs w:val="22"/>
          <w:lang w:val="nl-BE"/>
        </w:rPr>
        <w:t>Tweede voorwaarde</w:t>
      </w:r>
      <w:r w:rsidR="00835C61" w:rsidRPr="008F6FFB">
        <w:rPr>
          <w:rFonts w:ascii="Arial" w:eastAsia="Calibri" w:hAnsi="Arial" w:cs="Arial"/>
          <w:color w:val="5B9BD5" w:themeColor="accent5"/>
          <w:sz w:val="22"/>
          <w:szCs w:val="22"/>
          <w:lang w:val="nl-BE"/>
        </w:rPr>
        <w:t xml:space="preserve"> </w:t>
      </w:r>
      <w:r w:rsidR="001D0275" w:rsidRPr="008F6FFB">
        <w:rPr>
          <w:rFonts w:ascii="Arial" w:eastAsia="Calibri" w:hAnsi="Arial" w:cs="Arial"/>
          <w:color w:val="5B9BD5" w:themeColor="accent5"/>
          <w:sz w:val="22"/>
          <w:szCs w:val="22"/>
          <w:lang w:val="nl-BE"/>
        </w:rPr>
        <w:t xml:space="preserve"> </w:t>
      </w:r>
      <w:r w:rsidR="00835C61" w:rsidRPr="008F6FFB">
        <w:rPr>
          <w:rFonts w:ascii="Arial" w:eastAsia="Calibri" w:hAnsi="Arial" w:cs="Arial"/>
          <w:color w:val="5B9BD5" w:themeColor="accent5"/>
          <w:sz w:val="22"/>
          <w:szCs w:val="22"/>
          <w:lang w:val="nl-BE"/>
        </w:rPr>
        <w:t xml:space="preserve">(nieuwe </w:t>
      </w:r>
      <w:r w:rsidR="00452C12" w:rsidRPr="008F6FFB">
        <w:rPr>
          <w:rFonts w:ascii="Arial" w:eastAsia="Calibri" w:hAnsi="Arial" w:cs="Arial"/>
          <w:color w:val="5B9BD5" w:themeColor="accent5"/>
          <w:sz w:val="22"/>
          <w:szCs w:val="22"/>
          <w:lang w:val="nl-BE"/>
        </w:rPr>
        <w:t xml:space="preserve">bijkomende </w:t>
      </w:r>
      <w:r w:rsidR="00835C61" w:rsidRPr="008F6FFB">
        <w:rPr>
          <w:rFonts w:ascii="Arial" w:eastAsia="Calibri" w:hAnsi="Arial" w:cs="Arial"/>
          <w:color w:val="5B9BD5" w:themeColor="accent5"/>
          <w:sz w:val="22"/>
          <w:szCs w:val="22"/>
          <w:lang w:val="nl-BE"/>
        </w:rPr>
        <w:t>voorwaarde vanaf 1 november 2023</w:t>
      </w:r>
      <w:r w:rsidR="00427201" w:rsidRPr="008F6FFB">
        <w:rPr>
          <w:rFonts w:ascii="Arial" w:eastAsia="Calibri" w:hAnsi="Arial" w:cs="Arial"/>
          <w:color w:val="5B9BD5" w:themeColor="accent5"/>
          <w:sz w:val="22"/>
          <w:szCs w:val="22"/>
          <w:lang w:val="nl-BE"/>
        </w:rPr>
        <w:t xml:space="preserve"> !</w:t>
      </w:r>
      <w:r w:rsidR="00835C61" w:rsidRPr="008F6FFB">
        <w:rPr>
          <w:rFonts w:ascii="Arial" w:eastAsia="Calibri" w:hAnsi="Arial" w:cs="Arial"/>
          <w:color w:val="5B9BD5" w:themeColor="accent5"/>
          <w:sz w:val="22"/>
          <w:szCs w:val="22"/>
          <w:lang w:val="nl-BE"/>
        </w:rPr>
        <w:t>)</w:t>
      </w:r>
    </w:p>
    <w:p w14:paraId="1A91D123" w14:textId="11BB9532" w:rsidR="00192B12" w:rsidRPr="00FA6D97" w:rsidRDefault="00835C61" w:rsidP="00192B12">
      <w:pPr>
        <w:spacing w:after="0" w:line="240" w:lineRule="auto"/>
        <w:rPr>
          <w:rFonts w:ascii="Arial" w:eastAsia="Calibri" w:hAnsi="Arial" w:cs="Arial"/>
          <w:sz w:val="22"/>
          <w:szCs w:val="22"/>
          <w:lang w:val="nl-BE"/>
        </w:rPr>
      </w:pPr>
      <w:r w:rsidRPr="008F6FFB">
        <w:rPr>
          <w:rFonts w:ascii="Arial" w:eastAsia="Calibri" w:hAnsi="Arial" w:cs="Arial"/>
          <w:sz w:val="22"/>
          <w:szCs w:val="22"/>
          <w:lang w:val="nl-BE"/>
        </w:rPr>
        <w:t>De sociale toeslag wordt enkel</w:t>
      </w:r>
      <w:r w:rsidRPr="00FA6D97">
        <w:rPr>
          <w:rFonts w:ascii="Arial" w:eastAsia="Calibri" w:hAnsi="Arial" w:cs="Arial"/>
          <w:sz w:val="22"/>
          <w:szCs w:val="22"/>
          <w:lang w:val="nl-BE"/>
        </w:rPr>
        <w:t xml:space="preserve"> </w:t>
      </w:r>
      <w:r w:rsidR="001D0275" w:rsidRPr="00FA6D97">
        <w:rPr>
          <w:rFonts w:ascii="Arial" w:eastAsia="Calibri" w:hAnsi="Arial" w:cs="Arial"/>
          <w:sz w:val="22"/>
          <w:szCs w:val="22"/>
          <w:lang w:val="nl-BE"/>
        </w:rPr>
        <w:t>toegekend als</w:t>
      </w:r>
      <w:r w:rsidRPr="00FA6D97">
        <w:rPr>
          <w:rFonts w:ascii="Arial" w:eastAsia="Calibri" w:hAnsi="Arial" w:cs="Arial"/>
          <w:sz w:val="22"/>
          <w:szCs w:val="22"/>
          <w:lang w:val="nl-BE"/>
        </w:rPr>
        <w:t xml:space="preserve"> het totaal van de niet-geïndexeerde </w:t>
      </w:r>
      <w:r w:rsidR="00A87B88" w:rsidRPr="00FA6D97">
        <w:rPr>
          <w:rFonts w:ascii="Arial" w:eastAsia="Calibri" w:hAnsi="Arial" w:cs="Arial"/>
          <w:sz w:val="22"/>
          <w:szCs w:val="22"/>
          <w:lang w:val="nl-BE"/>
        </w:rPr>
        <w:t xml:space="preserve">belastbare </w:t>
      </w:r>
      <w:r w:rsidRPr="00FA6D97">
        <w:rPr>
          <w:rFonts w:ascii="Arial" w:eastAsia="Calibri" w:hAnsi="Arial" w:cs="Arial"/>
          <w:sz w:val="22"/>
          <w:szCs w:val="22"/>
          <w:lang w:val="nl-BE"/>
        </w:rPr>
        <w:t xml:space="preserve">kadastrale inkomens van alle </w:t>
      </w:r>
      <w:r w:rsidR="005E1EB3" w:rsidRPr="00FA6D97">
        <w:rPr>
          <w:rFonts w:ascii="Arial" w:eastAsia="Calibri" w:hAnsi="Arial" w:cs="Arial"/>
          <w:sz w:val="22"/>
          <w:szCs w:val="22"/>
          <w:lang w:val="nl-BE"/>
        </w:rPr>
        <w:t xml:space="preserve">gewone gebouwde </w:t>
      </w:r>
      <w:r w:rsidRPr="00FA6D97">
        <w:rPr>
          <w:rFonts w:ascii="Arial" w:eastAsia="Calibri" w:hAnsi="Arial" w:cs="Arial"/>
          <w:sz w:val="22"/>
          <w:szCs w:val="22"/>
          <w:lang w:val="nl-BE"/>
        </w:rPr>
        <w:t xml:space="preserve">onroerende goederen van de gezinsleden maximaal 2000 EUR </w:t>
      </w:r>
      <w:r w:rsidR="005E1EB3" w:rsidRPr="00FA6D97">
        <w:rPr>
          <w:rFonts w:ascii="Arial" w:eastAsia="Calibri" w:hAnsi="Arial" w:cs="Arial"/>
          <w:sz w:val="22"/>
          <w:szCs w:val="22"/>
          <w:lang w:val="nl-BE"/>
        </w:rPr>
        <w:t>bedra</w:t>
      </w:r>
      <w:r w:rsidR="003368E6" w:rsidRPr="00FA6D97">
        <w:rPr>
          <w:rFonts w:ascii="Arial" w:eastAsia="Calibri" w:hAnsi="Arial" w:cs="Arial"/>
          <w:sz w:val="22"/>
          <w:szCs w:val="22"/>
          <w:lang w:val="nl-BE"/>
        </w:rPr>
        <w:t>agt.</w:t>
      </w:r>
      <w:r w:rsidRPr="00FA6D97">
        <w:rPr>
          <w:rFonts w:ascii="Arial" w:eastAsia="Calibri" w:hAnsi="Arial" w:cs="Arial"/>
          <w:sz w:val="22"/>
          <w:szCs w:val="22"/>
          <w:lang w:val="nl-BE"/>
        </w:rPr>
        <w:t xml:space="preserve"> </w:t>
      </w:r>
    </w:p>
    <w:p w14:paraId="53F45AF0" w14:textId="77777777" w:rsidR="005E1EB3" w:rsidRPr="00FA6D97" w:rsidRDefault="005E1EB3" w:rsidP="00192B12">
      <w:pPr>
        <w:spacing w:after="0" w:line="240" w:lineRule="auto"/>
        <w:rPr>
          <w:rFonts w:ascii="Arial" w:eastAsia="Calibri" w:hAnsi="Arial" w:cs="Arial"/>
          <w:sz w:val="22"/>
          <w:szCs w:val="22"/>
          <w:lang w:val="nl-BE"/>
        </w:rPr>
      </w:pPr>
    </w:p>
    <w:p w14:paraId="54776703" w14:textId="047D6C98" w:rsidR="00835C61" w:rsidRPr="00FA6D97" w:rsidRDefault="00427201" w:rsidP="00192B12">
      <w:pPr>
        <w:spacing w:after="0" w:line="240" w:lineRule="auto"/>
        <w:rPr>
          <w:rFonts w:ascii="Arial" w:eastAsia="Calibri" w:hAnsi="Arial" w:cs="Arial"/>
          <w:sz w:val="22"/>
          <w:szCs w:val="22"/>
          <w:lang w:val="nl-BE"/>
        </w:rPr>
      </w:pPr>
      <w:r w:rsidRPr="00FA6D97">
        <w:rPr>
          <w:rFonts w:ascii="Arial" w:eastAsia="Calibri" w:hAnsi="Arial" w:cs="Arial"/>
          <w:sz w:val="22"/>
          <w:szCs w:val="22"/>
          <w:lang w:val="nl-BE"/>
        </w:rPr>
        <w:t>Voor de bepaling van</w:t>
      </w:r>
      <w:r w:rsidR="00B92D96" w:rsidRPr="00FA6D97">
        <w:rPr>
          <w:rFonts w:ascii="Arial" w:eastAsia="Calibri" w:hAnsi="Arial" w:cs="Arial"/>
          <w:sz w:val="22"/>
          <w:szCs w:val="22"/>
          <w:lang w:val="nl-BE"/>
        </w:rPr>
        <w:t xml:space="preserve"> het</w:t>
      </w:r>
      <w:r w:rsidRPr="00FA6D97">
        <w:rPr>
          <w:rFonts w:ascii="Arial" w:eastAsia="Calibri" w:hAnsi="Arial" w:cs="Arial"/>
          <w:sz w:val="22"/>
          <w:szCs w:val="22"/>
          <w:lang w:val="nl-BE"/>
        </w:rPr>
        <w:t xml:space="preserve"> recht op een sociale toeslag voor een kalenderjaar worden de kadastrale inkomens </w:t>
      </w:r>
      <w:r w:rsidR="00BB2129" w:rsidRPr="00FA6D97">
        <w:rPr>
          <w:rFonts w:ascii="Arial" w:eastAsia="Calibri" w:hAnsi="Arial" w:cs="Arial"/>
          <w:sz w:val="22"/>
          <w:szCs w:val="22"/>
          <w:lang w:val="nl-BE"/>
        </w:rPr>
        <w:t xml:space="preserve">van de voormelde onroerende goederen </w:t>
      </w:r>
      <w:r w:rsidR="005E1EB3" w:rsidRPr="00FA6D97">
        <w:rPr>
          <w:rFonts w:ascii="Arial" w:eastAsia="Calibri" w:hAnsi="Arial" w:cs="Arial"/>
          <w:sz w:val="22"/>
          <w:szCs w:val="22"/>
          <w:lang w:val="nl-BE"/>
        </w:rPr>
        <w:t xml:space="preserve">in aanmerking genomen waarvan de gezinsleden volle eigenaar of vruchtgebruiker zijn </w:t>
      </w:r>
      <w:r w:rsidRPr="00FA6D97">
        <w:rPr>
          <w:rFonts w:ascii="Arial" w:eastAsia="Calibri" w:hAnsi="Arial" w:cs="Arial"/>
          <w:sz w:val="22"/>
          <w:szCs w:val="22"/>
          <w:lang w:val="nl-BE"/>
        </w:rPr>
        <w:t>op</w:t>
      </w:r>
      <w:r w:rsidR="00835C61" w:rsidRPr="00FA6D97">
        <w:rPr>
          <w:rFonts w:ascii="Arial" w:eastAsia="Calibri" w:hAnsi="Arial" w:cs="Arial"/>
          <w:sz w:val="22"/>
          <w:szCs w:val="22"/>
          <w:lang w:val="nl-BE"/>
        </w:rPr>
        <w:t xml:space="preserve"> 1 januari van het </w:t>
      </w:r>
      <w:r w:rsidRPr="00FA6D97">
        <w:rPr>
          <w:rFonts w:ascii="Arial" w:eastAsia="Calibri" w:hAnsi="Arial" w:cs="Arial"/>
          <w:sz w:val="22"/>
          <w:szCs w:val="22"/>
          <w:lang w:val="nl-BE"/>
        </w:rPr>
        <w:t>voorgaande kalenderjaar</w:t>
      </w:r>
      <w:r w:rsidR="00E43448" w:rsidRPr="00FA6D97">
        <w:rPr>
          <w:rFonts w:ascii="Arial" w:eastAsia="Calibri" w:hAnsi="Arial" w:cs="Arial"/>
          <w:sz w:val="22"/>
          <w:szCs w:val="22"/>
          <w:lang w:val="nl-BE"/>
        </w:rPr>
        <w:t>.</w:t>
      </w:r>
      <w:r w:rsidRPr="00FA6D97">
        <w:rPr>
          <w:rFonts w:ascii="Arial" w:eastAsia="Calibri" w:hAnsi="Arial" w:cs="Arial"/>
          <w:sz w:val="22"/>
          <w:szCs w:val="22"/>
          <w:lang w:val="nl-BE"/>
        </w:rPr>
        <w:t xml:space="preserve"> </w:t>
      </w:r>
    </w:p>
    <w:p w14:paraId="0C3364B3" w14:textId="2AAACF0A" w:rsidR="00192B12" w:rsidRPr="00FA6D97" w:rsidRDefault="00192B12" w:rsidP="00192B12">
      <w:pPr>
        <w:spacing w:after="0" w:line="240" w:lineRule="auto"/>
        <w:rPr>
          <w:rFonts w:ascii="Arial" w:eastAsia="Calibri" w:hAnsi="Arial" w:cs="Arial"/>
          <w:color w:val="5B9BD5" w:themeColor="accent5"/>
          <w:sz w:val="22"/>
          <w:szCs w:val="22"/>
          <w:lang w:val="nl-BE"/>
        </w:rPr>
      </w:pPr>
    </w:p>
    <w:p w14:paraId="75D58C52" w14:textId="5E52F58D" w:rsidR="00192B12" w:rsidRPr="00FA6D97" w:rsidRDefault="00192B12" w:rsidP="00192B12">
      <w:pPr>
        <w:spacing w:after="0" w:line="240" w:lineRule="auto"/>
        <w:rPr>
          <w:rFonts w:ascii="Arial" w:eastAsia="Calibri" w:hAnsi="Arial" w:cs="Arial"/>
          <w:color w:val="5B9BD5" w:themeColor="accent5"/>
          <w:sz w:val="22"/>
          <w:szCs w:val="22"/>
          <w:lang w:val="nl-BE"/>
        </w:rPr>
      </w:pPr>
    </w:p>
    <w:p w14:paraId="1FA62A32" w14:textId="77777777" w:rsidR="00B92D96" w:rsidRPr="00FA6D97" w:rsidRDefault="00B92D96" w:rsidP="00B92D96">
      <w:pPr>
        <w:spacing w:after="0" w:line="240" w:lineRule="auto"/>
        <w:rPr>
          <w:rFonts w:ascii="Arial" w:eastAsia="Calibri" w:hAnsi="Arial" w:cs="Arial"/>
          <w:b/>
          <w:smallCaps/>
          <w:color w:val="4472C4"/>
          <w:sz w:val="22"/>
          <w:szCs w:val="22"/>
          <w:lang w:val="nl-BE"/>
        </w:rPr>
      </w:pPr>
      <w:r w:rsidRPr="00FA6D97">
        <w:rPr>
          <w:rFonts w:ascii="Arial" w:eastAsia="Calibri" w:hAnsi="Arial" w:cs="Arial"/>
          <w:b/>
          <w:smallCaps/>
          <w:color w:val="4472C4"/>
          <w:sz w:val="22"/>
          <w:szCs w:val="22"/>
          <w:lang w:val="nl-BE"/>
        </w:rPr>
        <w:t xml:space="preserve">Van wie tellen de inkomsten mee?  </w:t>
      </w:r>
    </w:p>
    <w:p w14:paraId="44AD8300" w14:textId="77777777" w:rsidR="00B92D96" w:rsidRPr="00FA6D97" w:rsidRDefault="00B92D96" w:rsidP="00B92D96">
      <w:pPr>
        <w:spacing w:after="0" w:line="240" w:lineRule="auto"/>
        <w:rPr>
          <w:rFonts w:ascii="Arial" w:eastAsia="Arial" w:hAnsi="Arial" w:cs="Arial"/>
          <w:b/>
          <w:sz w:val="22"/>
          <w:szCs w:val="22"/>
          <w:lang w:val="nl-BE" w:bidi="fr-FR"/>
        </w:rPr>
      </w:pPr>
      <w:r w:rsidRPr="00FA6D97">
        <w:rPr>
          <w:rFonts w:ascii="Arial" w:eastAsia="Arial" w:hAnsi="Arial" w:cs="Arial"/>
          <w:b/>
          <w:sz w:val="22"/>
          <w:szCs w:val="22"/>
          <w:lang w:val="nl-BE" w:bidi="fr-FR"/>
        </w:rPr>
        <w:t>Je bent alleen met de kinderen?</w:t>
      </w:r>
    </w:p>
    <w:p w14:paraId="4F8771BD" w14:textId="5ABBB74B" w:rsidR="00B92D96" w:rsidRPr="00FA6D97" w:rsidRDefault="00B92D96" w:rsidP="00B92D96">
      <w:pPr>
        <w:spacing w:after="0" w:line="240" w:lineRule="auto"/>
        <w:rPr>
          <w:rFonts w:ascii="Arial" w:eastAsia="Arial" w:hAnsi="Arial" w:cs="Arial"/>
          <w:sz w:val="22"/>
          <w:szCs w:val="22"/>
          <w:lang w:val="nl-BE" w:bidi="fr-FR"/>
        </w:rPr>
      </w:pPr>
      <w:r w:rsidRPr="00FA6D97">
        <w:rPr>
          <w:rFonts w:ascii="Arial" w:eastAsia="Arial" w:hAnsi="Arial" w:cs="Arial"/>
          <w:sz w:val="22"/>
          <w:szCs w:val="22"/>
          <w:lang w:val="nl-BE" w:bidi="fr-FR"/>
        </w:rPr>
        <w:t>Enkel je eigen beroepsinkomsten en/of uitkeringen en kadastrale inkomens worden in</w:t>
      </w:r>
      <w:r w:rsidR="008A0F61" w:rsidRPr="00FA6D97">
        <w:rPr>
          <w:rFonts w:ascii="Arial" w:eastAsia="Arial" w:hAnsi="Arial" w:cs="Arial"/>
          <w:sz w:val="22"/>
          <w:szCs w:val="22"/>
          <w:lang w:val="nl-BE" w:bidi="fr-FR"/>
        </w:rPr>
        <w:t xml:space="preserve"> </w:t>
      </w:r>
      <w:r w:rsidRPr="00FA6D97">
        <w:rPr>
          <w:rFonts w:ascii="Arial" w:eastAsia="Arial" w:hAnsi="Arial" w:cs="Arial"/>
          <w:sz w:val="22"/>
          <w:szCs w:val="22"/>
          <w:lang w:val="nl-BE" w:bidi="fr-FR"/>
        </w:rPr>
        <w:t>rekening gebracht.</w:t>
      </w:r>
    </w:p>
    <w:p w14:paraId="1A23383A" w14:textId="77777777" w:rsidR="00B92D96" w:rsidRPr="00FA6D97" w:rsidRDefault="00B92D96" w:rsidP="00B92D96">
      <w:pPr>
        <w:spacing w:after="0" w:line="240" w:lineRule="auto"/>
        <w:rPr>
          <w:rFonts w:ascii="Arial" w:eastAsia="Arial" w:hAnsi="Arial" w:cs="Arial"/>
          <w:sz w:val="22"/>
          <w:szCs w:val="22"/>
          <w:lang w:val="nl-BE" w:bidi="fr-FR"/>
        </w:rPr>
      </w:pPr>
    </w:p>
    <w:p w14:paraId="5430D75F" w14:textId="6E739B4C" w:rsidR="00B92D96" w:rsidRPr="00FA6D97" w:rsidRDefault="00B92D96" w:rsidP="00B92D96">
      <w:pPr>
        <w:spacing w:after="0" w:line="240" w:lineRule="auto"/>
        <w:rPr>
          <w:rFonts w:ascii="Arial" w:eastAsia="Arial" w:hAnsi="Arial" w:cs="Arial"/>
          <w:b/>
          <w:sz w:val="22"/>
          <w:szCs w:val="22"/>
          <w:lang w:val="nl-BE" w:bidi="fr-FR"/>
        </w:rPr>
      </w:pPr>
      <w:r w:rsidRPr="00FA6D97">
        <w:rPr>
          <w:rFonts w:ascii="Arial" w:eastAsia="Arial" w:hAnsi="Arial" w:cs="Arial"/>
          <w:b/>
          <w:sz w:val="22"/>
          <w:szCs w:val="22"/>
          <w:lang w:val="nl-BE" w:bidi="fr-FR"/>
        </w:rPr>
        <w:t>Je woont samen met een huwelijkspartner en/of met één of meerdere personen die geen bloed- of aanverwant zijn tot en met de 3</w:t>
      </w:r>
      <w:r w:rsidRPr="00FA6D97">
        <w:rPr>
          <w:rFonts w:ascii="Arial" w:eastAsia="Arial" w:hAnsi="Arial" w:cs="Arial"/>
          <w:b/>
          <w:sz w:val="22"/>
          <w:szCs w:val="22"/>
          <w:vertAlign w:val="superscript"/>
          <w:lang w:val="nl-BE" w:bidi="fr-FR"/>
        </w:rPr>
        <w:t>de</w:t>
      </w:r>
      <w:r w:rsidRPr="00FA6D97">
        <w:rPr>
          <w:rFonts w:ascii="Arial" w:eastAsia="Arial" w:hAnsi="Arial" w:cs="Arial"/>
          <w:b/>
          <w:sz w:val="22"/>
          <w:szCs w:val="22"/>
          <w:lang w:val="nl-BE" w:bidi="fr-FR"/>
        </w:rPr>
        <w:t xml:space="preserve"> graad?</w:t>
      </w:r>
    </w:p>
    <w:p w14:paraId="70C32A3B" w14:textId="0614C7C8" w:rsidR="00B92D96" w:rsidRPr="00FA6D97" w:rsidRDefault="00B92D96" w:rsidP="00B92D96">
      <w:pPr>
        <w:spacing w:after="0" w:line="240" w:lineRule="auto"/>
        <w:rPr>
          <w:rFonts w:ascii="Arial" w:eastAsia="Calibri" w:hAnsi="Arial" w:cs="Arial"/>
          <w:b/>
          <w:smallCaps/>
          <w:color w:val="4472C4"/>
          <w:sz w:val="22"/>
          <w:szCs w:val="22"/>
          <w:lang w:val="nl-BE"/>
        </w:rPr>
      </w:pPr>
      <w:r w:rsidRPr="00FA6D97">
        <w:rPr>
          <w:rFonts w:ascii="Arial" w:eastAsia="Arial" w:hAnsi="Arial" w:cs="Arial"/>
          <w:sz w:val="22"/>
          <w:szCs w:val="22"/>
          <w:lang w:val="nl-BE" w:bidi="fr-FR"/>
        </w:rPr>
        <w:t>De beroepsinkomsten</w:t>
      </w:r>
      <w:r w:rsidR="00B7464A" w:rsidRPr="00FA6D97">
        <w:rPr>
          <w:rFonts w:ascii="Arial" w:eastAsia="Arial" w:hAnsi="Arial" w:cs="Arial"/>
          <w:sz w:val="22"/>
          <w:szCs w:val="22"/>
          <w:lang w:val="nl-BE" w:bidi="fr-FR"/>
        </w:rPr>
        <w:t xml:space="preserve"> en/of </w:t>
      </w:r>
      <w:r w:rsidRPr="00FA6D97">
        <w:rPr>
          <w:rFonts w:ascii="Arial" w:eastAsia="Arial" w:hAnsi="Arial" w:cs="Arial"/>
          <w:sz w:val="22"/>
          <w:szCs w:val="22"/>
          <w:lang w:val="nl-BE" w:bidi="fr-FR"/>
        </w:rPr>
        <w:t>uitkeringen en</w:t>
      </w:r>
      <w:r w:rsidR="00B7464A" w:rsidRPr="00FA6D97">
        <w:rPr>
          <w:rFonts w:ascii="Arial" w:eastAsia="Arial" w:hAnsi="Arial" w:cs="Arial"/>
          <w:sz w:val="22"/>
          <w:szCs w:val="22"/>
          <w:lang w:val="nl-BE" w:bidi="fr-FR"/>
        </w:rPr>
        <w:t xml:space="preserve"> de</w:t>
      </w:r>
      <w:r w:rsidRPr="00FA6D97">
        <w:rPr>
          <w:rFonts w:ascii="Arial" w:eastAsia="Arial" w:hAnsi="Arial" w:cs="Arial"/>
          <w:sz w:val="22"/>
          <w:szCs w:val="22"/>
          <w:lang w:val="nl-BE" w:bidi="fr-FR"/>
        </w:rPr>
        <w:t xml:space="preserve"> kadastrale inkomen</w:t>
      </w:r>
      <w:r w:rsidR="008A0F61" w:rsidRPr="00FA6D97">
        <w:rPr>
          <w:rFonts w:ascii="Arial" w:eastAsia="Arial" w:hAnsi="Arial" w:cs="Arial"/>
          <w:sz w:val="22"/>
          <w:szCs w:val="22"/>
          <w:lang w:val="nl-BE" w:bidi="fr-FR"/>
        </w:rPr>
        <w:t>s</w:t>
      </w:r>
      <w:r w:rsidRPr="00FA6D97">
        <w:rPr>
          <w:rFonts w:ascii="Arial" w:eastAsia="Arial" w:hAnsi="Arial" w:cs="Arial"/>
          <w:sz w:val="22"/>
          <w:szCs w:val="22"/>
          <w:lang w:val="nl-BE" w:bidi="fr-FR"/>
        </w:rPr>
        <w:t xml:space="preserve"> van jezelf worden samengeteld met deze van je huwelijkspartner </w:t>
      </w:r>
      <w:r w:rsidR="005E1EB3" w:rsidRPr="00FA6D97">
        <w:rPr>
          <w:rFonts w:ascii="Arial" w:eastAsia="Arial" w:hAnsi="Arial" w:cs="Arial"/>
          <w:sz w:val="22"/>
          <w:szCs w:val="22"/>
          <w:lang w:val="nl-BE" w:bidi="fr-FR"/>
        </w:rPr>
        <w:t>en/</w:t>
      </w:r>
      <w:r w:rsidRPr="00FA6D97">
        <w:rPr>
          <w:rFonts w:ascii="Arial" w:eastAsia="Arial" w:hAnsi="Arial" w:cs="Arial"/>
          <w:sz w:val="22"/>
          <w:szCs w:val="22"/>
          <w:lang w:val="nl-BE" w:bidi="fr-FR"/>
        </w:rPr>
        <w:t xml:space="preserve">of de </w:t>
      </w:r>
      <w:proofErr w:type="spellStart"/>
      <w:r w:rsidRPr="00FA6D97">
        <w:rPr>
          <w:rFonts w:ascii="Arial" w:eastAsia="Arial" w:hAnsi="Arial" w:cs="Arial"/>
          <w:sz w:val="22"/>
          <w:szCs w:val="22"/>
          <w:lang w:val="nl-BE" w:bidi="fr-FR"/>
        </w:rPr>
        <w:t>perso</w:t>
      </w:r>
      <w:proofErr w:type="spellEnd"/>
      <w:r w:rsidRPr="00FA6D97">
        <w:rPr>
          <w:rFonts w:ascii="Arial" w:eastAsia="Arial" w:hAnsi="Arial" w:cs="Arial"/>
          <w:sz w:val="22"/>
          <w:szCs w:val="22"/>
          <w:lang w:val="nl-BE" w:bidi="fr-FR"/>
        </w:rPr>
        <w:t>(o)n(en) met wie je een feitelijk gezin vormt.</w:t>
      </w:r>
    </w:p>
    <w:p w14:paraId="0A3807A8" w14:textId="77777777" w:rsidR="00B92D96" w:rsidRPr="00FA6D97" w:rsidRDefault="00B92D96" w:rsidP="00B92D96">
      <w:pPr>
        <w:spacing w:after="0" w:line="240" w:lineRule="auto"/>
        <w:ind w:firstLine="360"/>
        <w:rPr>
          <w:rFonts w:ascii="Arial" w:eastAsia="Arial" w:hAnsi="Arial" w:cs="Arial"/>
          <w:sz w:val="22"/>
          <w:szCs w:val="22"/>
          <w:u w:val="single"/>
          <w:lang w:val="nl-BE" w:bidi="fr-FR"/>
        </w:rPr>
      </w:pPr>
      <w:r w:rsidRPr="00FA6D97">
        <w:rPr>
          <w:rFonts w:ascii="Arial" w:eastAsia="Arial" w:hAnsi="Arial" w:cs="Arial"/>
          <w:sz w:val="22"/>
          <w:szCs w:val="22"/>
          <w:u w:val="single"/>
          <w:lang w:val="nl-BE" w:bidi="fr-FR"/>
        </w:rPr>
        <w:t>Jullie vormen een feitelijk gezin als jullie aan de volgende 3 voorwaarden voldoen:</w:t>
      </w:r>
    </w:p>
    <w:p w14:paraId="228A7300" w14:textId="77777777" w:rsidR="00B92D96" w:rsidRPr="00FA6D97" w:rsidRDefault="00B92D96" w:rsidP="00B92D96">
      <w:pPr>
        <w:numPr>
          <w:ilvl w:val="0"/>
          <w:numId w:val="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jullie wonen samen en zijn gedomicilieerd op hetzelfde adres;</w:t>
      </w:r>
    </w:p>
    <w:p w14:paraId="346A9EF8" w14:textId="77777777" w:rsidR="00B92D96" w:rsidRPr="00FA6D97" w:rsidRDefault="00B92D96" w:rsidP="00B92D96">
      <w:pPr>
        <w:numPr>
          <w:ilvl w:val="0"/>
          <w:numId w:val="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jullie zijn geen bloed- of aanverwanten tot en met de derde graad (dus geen ouders, kinderen, broers, zussen, grootouders, ooms, tantes);</w:t>
      </w:r>
    </w:p>
    <w:p w14:paraId="79614D02" w14:textId="77777777" w:rsidR="00B92D96" w:rsidRPr="00FA6D97" w:rsidRDefault="00B92D96" w:rsidP="00B92D96">
      <w:pPr>
        <w:numPr>
          <w:ilvl w:val="0"/>
          <w:numId w:val="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jullie dragen samen financieel of op een andere manier bij tot het huishouden.</w:t>
      </w:r>
    </w:p>
    <w:p w14:paraId="24D4396B" w14:textId="77777777" w:rsidR="00B92D96" w:rsidRPr="00FA6D97" w:rsidRDefault="00B92D96" w:rsidP="00B92D96">
      <w:pPr>
        <w:overflowPunct w:val="0"/>
        <w:autoSpaceDE w:val="0"/>
        <w:autoSpaceDN w:val="0"/>
        <w:adjustRightInd w:val="0"/>
        <w:spacing w:after="0" w:line="240" w:lineRule="auto"/>
        <w:textAlignment w:val="baseline"/>
        <w:rPr>
          <w:rFonts w:ascii="Arial" w:eastAsia="Arial" w:hAnsi="Arial" w:cs="Arial"/>
          <w:b/>
          <w:sz w:val="22"/>
          <w:szCs w:val="22"/>
          <w:lang w:val="nl-BE" w:bidi="fr-FR"/>
        </w:rPr>
      </w:pPr>
    </w:p>
    <w:p w14:paraId="7CAB82BA" w14:textId="77777777" w:rsidR="00B92D96" w:rsidRPr="00FA6D97" w:rsidRDefault="00B92D96" w:rsidP="00B92D96">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rPr>
      </w:pPr>
      <w:r w:rsidRPr="00FA6D97">
        <w:rPr>
          <w:rFonts w:ascii="Arial" w:eastAsia="Arial" w:hAnsi="Arial" w:cs="Arial"/>
          <w:sz w:val="22"/>
          <w:szCs w:val="22"/>
          <w:u w:val="single"/>
          <w:lang w:val="nl-BE" w:bidi="fr-FR"/>
        </w:rPr>
        <w:t xml:space="preserve">Wij veronderstellen dat jullie een feitelijk gezin vormen wanneer de twee eerste voorwaarden vervuld zijn. </w:t>
      </w:r>
    </w:p>
    <w:p w14:paraId="5AC31700" w14:textId="77777777" w:rsidR="00B92D96" w:rsidRPr="00FA6D97" w:rsidRDefault="00B92D96" w:rsidP="00B92D96">
      <w:pPr>
        <w:spacing w:after="0" w:line="240" w:lineRule="auto"/>
        <w:rPr>
          <w:rFonts w:ascii="Arial" w:eastAsia="Calibri" w:hAnsi="Arial" w:cs="Arial"/>
          <w:sz w:val="22"/>
          <w:szCs w:val="22"/>
          <w:shd w:val="clear" w:color="auto" w:fill="FFFFFF"/>
          <w:lang w:val="nl-BE"/>
        </w:rPr>
      </w:pPr>
    </w:p>
    <w:p w14:paraId="2FA31D42" w14:textId="77777777" w:rsidR="00B92D96" w:rsidRPr="00FA6D97" w:rsidRDefault="00B92D96" w:rsidP="00192B12">
      <w:pPr>
        <w:spacing w:after="0" w:line="240" w:lineRule="auto"/>
        <w:rPr>
          <w:rFonts w:ascii="Arial" w:eastAsia="Calibri" w:hAnsi="Arial" w:cs="Arial"/>
          <w:color w:val="5B9BD5" w:themeColor="accent5"/>
          <w:sz w:val="22"/>
          <w:szCs w:val="22"/>
          <w:lang w:val="nl-BE"/>
        </w:rPr>
      </w:pPr>
    </w:p>
    <w:p w14:paraId="63138C53" w14:textId="620F2F8F" w:rsidR="001159C5" w:rsidRPr="00FA6D97" w:rsidRDefault="001159C5" w:rsidP="001159C5">
      <w:pPr>
        <w:spacing w:after="0" w:line="240" w:lineRule="auto"/>
        <w:rPr>
          <w:rFonts w:ascii="Arial" w:eastAsia="Calibri" w:hAnsi="Arial" w:cs="Arial"/>
          <w:b/>
          <w:smallCaps/>
          <w:color w:val="4472C4"/>
          <w:sz w:val="22"/>
          <w:szCs w:val="22"/>
          <w:lang w:val="nl-BE"/>
        </w:rPr>
      </w:pPr>
      <w:r w:rsidRPr="00FA6D97">
        <w:rPr>
          <w:rFonts w:ascii="Arial" w:eastAsia="Calibri" w:hAnsi="Arial" w:cs="Arial"/>
          <w:b/>
          <w:smallCaps/>
          <w:color w:val="4472C4"/>
          <w:sz w:val="22"/>
          <w:szCs w:val="22"/>
          <w:lang w:val="nl-BE"/>
        </w:rPr>
        <w:t>Hoe berekenen wij uw jaarlijks gezinsinkomen</w:t>
      </w:r>
      <w:r w:rsidR="00B7464A" w:rsidRPr="00FA6D97">
        <w:rPr>
          <w:rFonts w:ascii="Arial" w:eastAsia="Calibri" w:hAnsi="Arial" w:cs="Arial"/>
          <w:b/>
          <w:smallCaps/>
          <w:color w:val="4472C4"/>
          <w:sz w:val="22"/>
          <w:szCs w:val="22"/>
          <w:lang w:val="nl-BE"/>
        </w:rPr>
        <w:t xml:space="preserve"> (1</w:t>
      </w:r>
      <w:r w:rsidR="00B7464A" w:rsidRPr="00FA6D97">
        <w:rPr>
          <w:rFonts w:ascii="Arial" w:eastAsia="Calibri" w:hAnsi="Arial" w:cs="Arial"/>
          <w:b/>
          <w:smallCaps/>
          <w:color w:val="4472C4"/>
          <w:sz w:val="22"/>
          <w:szCs w:val="22"/>
          <w:vertAlign w:val="superscript"/>
          <w:lang w:val="nl-BE"/>
        </w:rPr>
        <w:t>ste</w:t>
      </w:r>
      <w:r w:rsidR="00B7464A" w:rsidRPr="00FA6D97">
        <w:rPr>
          <w:rFonts w:ascii="Arial" w:eastAsia="Calibri" w:hAnsi="Arial" w:cs="Arial"/>
          <w:b/>
          <w:smallCaps/>
          <w:color w:val="4472C4"/>
          <w:sz w:val="22"/>
          <w:szCs w:val="22"/>
          <w:lang w:val="nl-BE"/>
        </w:rPr>
        <w:t xml:space="preserve"> voorwaarde)</w:t>
      </w:r>
      <w:r w:rsidRPr="00FA6D97">
        <w:rPr>
          <w:rFonts w:ascii="Arial" w:eastAsia="Calibri" w:hAnsi="Arial" w:cs="Arial"/>
          <w:b/>
          <w:smallCaps/>
          <w:color w:val="4472C4"/>
          <w:sz w:val="22"/>
          <w:szCs w:val="22"/>
          <w:lang w:val="nl-BE"/>
        </w:rPr>
        <w:t> ?</w:t>
      </w:r>
    </w:p>
    <w:p w14:paraId="7FFB32CD" w14:textId="2283B4E0" w:rsidR="001159C5" w:rsidRPr="00FA6D97" w:rsidRDefault="001159C5" w:rsidP="001159C5">
      <w:pPr>
        <w:spacing w:before="240" w:after="160" w:line="240" w:lineRule="auto"/>
        <w:rPr>
          <w:rFonts w:ascii="Arial" w:eastAsia="Arial" w:hAnsi="Arial" w:cs="Arial"/>
          <w:b/>
          <w:bCs/>
          <w:i/>
          <w:iCs/>
          <w:sz w:val="22"/>
          <w:szCs w:val="22"/>
          <w:lang w:val="nl-BE" w:bidi="fr-FR"/>
        </w:rPr>
      </w:pPr>
      <w:r w:rsidRPr="00FA6D97">
        <w:rPr>
          <w:rFonts w:ascii="Arial" w:eastAsia="Arial" w:hAnsi="Arial" w:cs="Arial"/>
          <w:b/>
          <w:bCs/>
          <w:i/>
          <w:iCs/>
          <w:sz w:val="22"/>
          <w:szCs w:val="22"/>
          <w:lang w:val="nl-BE" w:bidi="fr-FR"/>
        </w:rPr>
        <w:t xml:space="preserve">Beroepsinkomsten en uitkeringen in binnen- en buitenland </w:t>
      </w:r>
      <w:r w:rsidRPr="00FA6D97">
        <w:rPr>
          <w:rFonts w:ascii="Arial" w:eastAsia="Arial" w:hAnsi="Arial" w:cs="Arial"/>
          <w:b/>
          <w:bCs/>
          <w:i/>
          <w:iCs/>
          <w:sz w:val="22"/>
          <w:szCs w:val="22"/>
          <w:u w:val="single"/>
          <w:lang w:val="nl-BE" w:bidi="fr-FR"/>
        </w:rPr>
        <w:t>die meetellen</w:t>
      </w:r>
      <w:r w:rsidRPr="00FA6D97">
        <w:rPr>
          <w:rFonts w:ascii="Arial" w:eastAsia="Arial" w:hAnsi="Arial" w:cs="Arial"/>
          <w:b/>
          <w:bCs/>
          <w:i/>
          <w:iCs/>
          <w:sz w:val="22"/>
          <w:szCs w:val="22"/>
          <w:lang w:val="nl-BE" w:bidi="fr-FR"/>
        </w:rPr>
        <w:t>:</w:t>
      </w:r>
    </w:p>
    <w:p w14:paraId="62D8DCD4" w14:textId="6419B7C1" w:rsidR="001159C5" w:rsidRPr="00FA6D97" w:rsidRDefault="001159C5" w:rsidP="001159C5">
      <w:pPr>
        <w:numPr>
          <w:ilvl w:val="0"/>
          <w:numId w:val="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FA6D97">
        <w:rPr>
          <w:rFonts w:ascii="Arial" w:eastAsia="Calibri" w:hAnsi="Arial" w:cs="Arial"/>
          <w:sz w:val="22"/>
          <w:szCs w:val="22"/>
          <w:lang w:val="nl-BE"/>
        </w:rPr>
        <w:t xml:space="preserve">Beroepsinkomsten voor werknemers (ook dienstencheques): de gezamenlijke belastbare beroepsinkomsten, zoals aangegeven op je aanslagbiljet, verhoogd met de </w:t>
      </w:r>
      <w:r w:rsidRPr="00FA6D97">
        <w:rPr>
          <w:rFonts w:ascii="Arial" w:eastAsia="Calibri" w:hAnsi="Arial" w:cs="Arial"/>
          <w:sz w:val="22"/>
          <w:szCs w:val="22"/>
          <w:lang w:val="nl-BE"/>
        </w:rPr>
        <w:lastRenderedPageBreak/>
        <w:t xml:space="preserve">beroepskosten. Dit bedrag bestaat uit het belastbaar loon + belastbaar jaarlijks vakantiegeld  + belastbare </w:t>
      </w:r>
      <w:proofErr w:type="spellStart"/>
      <w:r w:rsidRPr="00FA6D97">
        <w:rPr>
          <w:rFonts w:ascii="Arial" w:eastAsia="Calibri" w:hAnsi="Arial" w:cs="Arial"/>
          <w:sz w:val="22"/>
          <w:szCs w:val="22"/>
          <w:lang w:val="nl-BE"/>
        </w:rPr>
        <w:t>eindejaarstoelage</w:t>
      </w:r>
      <w:proofErr w:type="spellEnd"/>
      <w:r w:rsidRPr="00FA6D97">
        <w:rPr>
          <w:rFonts w:ascii="Arial" w:eastAsia="Calibri" w:hAnsi="Arial" w:cs="Arial"/>
          <w:sz w:val="22"/>
          <w:szCs w:val="22"/>
          <w:lang w:val="nl-BE"/>
        </w:rPr>
        <w:t xml:space="preserve">  + belastbare supplementen van de werkgever.  Om een inschatting te maken van  je belastbaar jaarinkomen van het lopende jaar, maak je volgende berekening:</w:t>
      </w:r>
      <w:r w:rsidRPr="00FA6D97">
        <w:rPr>
          <w:rFonts w:ascii="Arial" w:eastAsia="Calibri" w:hAnsi="Arial" w:cs="Arial"/>
          <w:b/>
          <w:sz w:val="22"/>
          <w:szCs w:val="22"/>
          <w:lang w:val="nl-BE"/>
        </w:rPr>
        <w:t xml:space="preserve"> gemiddelde</w:t>
      </w:r>
      <w:r w:rsidRPr="00FA6D97">
        <w:rPr>
          <w:rFonts w:ascii="Arial" w:eastAsia="Calibri" w:hAnsi="Arial" w:cs="Arial"/>
          <w:sz w:val="22"/>
          <w:szCs w:val="22"/>
          <w:lang w:val="nl-BE"/>
        </w:rPr>
        <w:t xml:space="preserve"> </w:t>
      </w:r>
      <w:r w:rsidRPr="00FA6D97">
        <w:rPr>
          <w:rFonts w:ascii="Arial" w:eastAsia="Calibri" w:hAnsi="Arial" w:cs="Arial"/>
          <w:b/>
          <w:sz w:val="22"/>
          <w:szCs w:val="22"/>
          <w:lang w:val="nl-BE"/>
        </w:rPr>
        <w:t>bruto</w:t>
      </w:r>
      <w:r w:rsidRPr="00FA6D97">
        <w:rPr>
          <w:rFonts w:ascii="Arial" w:eastAsia="Calibri" w:hAnsi="Arial" w:cs="Arial"/>
          <w:sz w:val="22"/>
          <w:szCs w:val="22"/>
          <w:lang w:val="nl-BE"/>
        </w:rPr>
        <w:t xml:space="preserve"> </w:t>
      </w:r>
      <w:r w:rsidRPr="00FA6D97">
        <w:rPr>
          <w:rFonts w:ascii="Arial" w:eastAsia="Calibri" w:hAnsi="Arial" w:cs="Arial"/>
          <w:b/>
          <w:sz w:val="22"/>
          <w:szCs w:val="22"/>
          <w:lang w:val="nl-BE"/>
        </w:rPr>
        <w:t xml:space="preserve">maandinkomen X 13 </w:t>
      </w:r>
    </w:p>
    <w:p w14:paraId="349CA2AF" w14:textId="77777777" w:rsidR="001159C5" w:rsidRPr="00FA6D97" w:rsidRDefault="001159C5" w:rsidP="001159C5">
      <w:pPr>
        <w:numPr>
          <w:ilvl w:val="0"/>
          <w:numId w:val="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FA6D97">
        <w:rPr>
          <w:rFonts w:ascii="Arial" w:eastAsia="Calibri" w:hAnsi="Arial" w:cs="Arial"/>
          <w:sz w:val="22"/>
          <w:szCs w:val="22"/>
          <w:lang w:val="nl-BE"/>
        </w:rPr>
        <w:t xml:space="preserve">Beroepsinkomsten voor zelfstandigen: </w:t>
      </w:r>
      <w:bookmarkStart w:id="3" w:name="_Hlk92447578"/>
      <w:r w:rsidRPr="00FA6D97">
        <w:rPr>
          <w:rFonts w:ascii="Arial" w:eastAsia="Calibri" w:hAnsi="Arial" w:cs="Arial"/>
          <w:sz w:val="22"/>
          <w:szCs w:val="22"/>
          <w:lang w:val="nl-BE"/>
        </w:rPr>
        <w:t>netto belastbaar inkomen vermenigvuldigd met de factor 100/80</w:t>
      </w:r>
      <w:bookmarkEnd w:id="3"/>
      <w:r w:rsidRPr="00FA6D97">
        <w:rPr>
          <w:rFonts w:ascii="Arial" w:eastAsia="Calibri" w:hAnsi="Arial" w:cs="Arial"/>
          <w:sz w:val="22"/>
          <w:szCs w:val="22"/>
          <w:lang w:val="nl-BE"/>
        </w:rPr>
        <w:t>. Beroepsverliezen van zelfstandigen mogen worden afgetrokken van de inkomsten uit andere beroepswerkzaamheden. Deze gegevens vind je terug op je aanslagbiljet.</w:t>
      </w:r>
    </w:p>
    <w:p w14:paraId="7819DC1A" w14:textId="77777777" w:rsidR="001159C5" w:rsidRPr="00FA6D97" w:rsidRDefault="001159C5" w:rsidP="001159C5">
      <w:pPr>
        <w:numPr>
          <w:ilvl w:val="0"/>
          <w:numId w:val="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FA6D97">
        <w:rPr>
          <w:rFonts w:ascii="Arial" w:eastAsia="Calibri" w:hAnsi="Arial" w:cs="Arial"/>
          <w:sz w:val="22"/>
          <w:szCs w:val="22"/>
          <w:lang w:val="nl-BE"/>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14:paraId="131DCB0F" w14:textId="77777777" w:rsidR="001159C5" w:rsidRPr="00FA6D97" w:rsidRDefault="001159C5" w:rsidP="001159C5">
      <w:pPr>
        <w:numPr>
          <w:ilvl w:val="0"/>
          <w:numId w:val="7"/>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FA6D97">
        <w:rPr>
          <w:rFonts w:ascii="Arial" w:eastAsia="Calibri" w:hAnsi="Arial" w:cs="Arial"/>
          <w:sz w:val="22"/>
          <w:szCs w:val="22"/>
          <w:lang w:val="nl-BE"/>
        </w:rPr>
        <w:t>Diverse uitkeringen:</w:t>
      </w:r>
    </w:p>
    <w:p w14:paraId="7903AA6E" w14:textId="77777777" w:rsidR="001159C5" w:rsidRPr="00FA6D97"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b/>
          <w:i/>
          <w:sz w:val="22"/>
          <w:szCs w:val="22"/>
          <w:lang w:val="nl-BE"/>
        </w:rPr>
      </w:pPr>
      <w:r w:rsidRPr="00FA6D97">
        <w:rPr>
          <w:rFonts w:ascii="Arial" w:eastAsia="Calibri" w:hAnsi="Arial" w:cs="Arial"/>
          <w:sz w:val="22"/>
          <w:szCs w:val="22"/>
          <w:lang w:val="nl-BE"/>
        </w:rPr>
        <w:t>PWA-cheques;</w:t>
      </w:r>
    </w:p>
    <w:p w14:paraId="1CAE2FB4" w14:textId="77777777" w:rsidR="001159C5" w:rsidRPr="00FA6D97"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FA6D97">
        <w:rPr>
          <w:rFonts w:ascii="Arial" w:eastAsia="Calibri" w:hAnsi="Arial" w:cs="Arial"/>
          <w:sz w:val="22"/>
          <w:szCs w:val="22"/>
          <w:lang w:val="nl-NL"/>
        </w:rPr>
        <w:t>opvanguitkeringen voor onthaalouders betaald door de RVA;</w:t>
      </w:r>
    </w:p>
    <w:p w14:paraId="6168DC0A" w14:textId="77777777" w:rsidR="001159C5" w:rsidRPr="00FA6D97"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FA6D97">
        <w:rPr>
          <w:rFonts w:ascii="Arial" w:eastAsia="Calibri" w:hAnsi="Arial" w:cs="Arial"/>
          <w:sz w:val="22"/>
          <w:szCs w:val="22"/>
          <w:lang w:val="nl-BE"/>
        </w:rPr>
        <w:t>verbrekingsvergoedingen: enkel het gedeelte met betrekking tot het  jaar van uitbetaling telt mee;</w:t>
      </w:r>
    </w:p>
    <w:p w14:paraId="0ECE48B2" w14:textId="77777777" w:rsidR="001159C5" w:rsidRPr="00FA6D97"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FA6D97">
        <w:rPr>
          <w:rFonts w:ascii="Arial" w:eastAsia="Calibri" w:hAnsi="Arial" w:cs="Arial"/>
          <w:sz w:val="22"/>
          <w:szCs w:val="22"/>
          <w:lang w:val="nl"/>
        </w:rPr>
        <w:t>achterstallen</w:t>
      </w:r>
      <w:r w:rsidRPr="00FA6D97">
        <w:rPr>
          <w:rFonts w:ascii="Arial" w:eastAsia="Calibri" w:hAnsi="Arial" w:cs="Arial"/>
          <w:sz w:val="22"/>
          <w:szCs w:val="22"/>
          <w:lang w:val="nl-NL"/>
        </w:rPr>
        <w:t>: enkel het gedeelte met betrekking tot het jaar van uitbetaling telt mee;</w:t>
      </w:r>
    </w:p>
    <w:p w14:paraId="1AC79F12" w14:textId="77777777" w:rsidR="001159C5" w:rsidRPr="00FA6D97"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FA6D97">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14:paraId="772E372C" w14:textId="6640FC00" w:rsidR="001159C5" w:rsidRPr="00FA6D97"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FA6D97">
        <w:rPr>
          <w:rFonts w:ascii="Arial" w:eastAsia="Calibri" w:hAnsi="Arial" w:cs="Arial"/>
          <w:sz w:val="22"/>
          <w:szCs w:val="22"/>
          <w:lang w:val="nl-BE"/>
        </w:rPr>
        <w:t>Belastbare uitkeringen wegens arbeidsongeschiktheid of invaliditeit  ingevolge een private verzekering voor zelfstandigen en vrije beroepen.</w:t>
      </w:r>
    </w:p>
    <w:p w14:paraId="66107C9D" w14:textId="77777777" w:rsidR="00A87B88" w:rsidRPr="00FA6D97" w:rsidRDefault="00A87B88" w:rsidP="000A0DB6">
      <w:pPr>
        <w:overflowPunct w:val="0"/>
        <w:autoSpaceDE w:val="0"/>
        <w:autoSpaceDN w:val="0"/>
        <w:adjustRightInd w:val="0"/>
        <w:spacing w:after="0" w:line="240" w:lineRule="auto"/>
        <w:ind w:left="1080"/>
        <w:textAlignment w:val="baseline"/>
        <w:rPr>
          <w:rFonts w:ascii="Arial" w:eastAsia="Calibri" w:hAnsi="Arial" w:cs="Arial"/>
          <w:sz w:val="22"/>
          <w:szCs w:val="22"/>
          <w:lang w:val="nl-BE"/>
        </w:rPr>
      </w:pPr>
    </w:p>
    <w:p w14:paraId="430797AF" w14:textId="77777777" w:rsidR="001159C5" w:rsidRPr="00FA6D97" w:rsidRDefault="001159C5" w:rsidP="001159C5">
      <w:pPr>
        <w:numPr>
          <w:ilvl w:val="0"/>
          <w:numId w:val="8"/>
        </w:numPr>
        <w:spacing w:before="240" w:after="160" w:line="259" w:lineRule="auto"/>
        <w:contextualSpacing/>
        <w:rPr>
          <w:rFonts w:ascii="Arial" w:eastAsia="Calibri" w:hAnsi="Arial" w:cs="Arial"/>
          <w:sz w:val="22"/>
          <w:szCs w:val="22"/>
          <w:lang w:val="nl-BE"/>
        </w:rPr>
      </w:pPr>
      <w:r w:rsidRPr="00FA6D97">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FA6D97">
        <w:rPr>
          <w:rFonts w:ascii="Arial" w:eastAsia="Calibri" w:hAnsi="Arial" w:cs="Arial"/>
          <w:sz w:val="22"/>
          <w:szCs w:val="22"/>
          <w:lang w:val="nl-BE"/>
        </w:rPr>
        <w:t>socialezekerheidsrisico's</w:t>
      </w:r>
      <w:proofErr w:type="spellEnd"/>
      <w:r w:rsidRPr="00FA6D97">
        <w:rPr>
          <w:rFonts w:ascii="Arial" w:eastAsia="Calibri" w:hAnsi="Arial" w:cs="Arial"/>
          <w:sz w:val="22"/>
          <w:szCs w:val="22"/>
          <w:lang w:val="nl-BE"/>
        </w:rPr>
        <w:t>.</w:t>
      </w:r>
    </w:p>
    <w:p w14:paraId="1552E26D" w14:textId="77777777" w:rsidR="001159C5" w:rsidRPr="00FA6D97" w:rsidRDefault="001159C5" w:rsidP="001159C5">
      <w:pPr>
        <w:spacing w:before="240" w:after="160" w:line="259" w:lineRule="auto"/>
        <w:rPr>
          <w:rFonts w:ascii="Arial" w:eastAsia="Arial" w:hAnsi="Arial" w:cs="Arial"/>
          <w:b/>
          <w:bCs/>
          <w:i/>
          <w:iCs/>
          <w:sz w:val="22"/>
          <w:szCs w:val="22"/>
          <w:lang w:val="nl-BE" w:bidi="fr-FR"/>
        </w:rPr>
      </w:pPr>
      <w:r w:rsidRPr="00FA6D97">
        <w:rPr>
          <w:rFonts w:ascii="Arial" w:eastAsia="Arial" w:hAnsi="Arial" w:cs="Arial"/>
          <w:b/>
          <w:bCs/>
          <w:i/>
          <w:iCs/>
          <w:sz w:val="22"/>
          <w:szCs w:val="22"/>
          <w:lang w:val="nl-BE" w:bidi="fr-FR"/>
        </w:rPr>
        <w:t xml:space="preserve">(Beroeps)inkomsten en uitkeringen die </w:t>
      </w:r>
      <w:r w:rsidRPr="00FA6D97">
        <w:rPr>
          <w:rFonts w:ascii="Arial" w:eastAsia="Arial" w:hAnsi="Arial" w:cs="Arial"/>
          <w:b/>
          <w:bCs/>
          <w:i/>
          <w:iCs/>
          <w:sz w:val="22"/>
          <w:szCs w:val="22"/>
          <w:u w:val="single"/>
          <w:lang w:val="nl-BE" w:bidi="fr-FR"/>
        </w:rPr>
        <w:t>NIET</w:t>
      </w:r>
      <w:r w:rsidRPr="00FA6D97">
        <w:rPr>
          <w:rFonts w:ascii="Arial" w:eastAsia="Arial" w:hAnsi="Arial" w:cs="Arial"/>
          <w:b/>
          <w:bCs/>
          <w:i/>
          <w:iCs/>
          <w:sz w:val="22"/>
          <w:szCs w:val="22"/>
          <w:lang w:val="nl-BE" w:bidi="fr-FR"/>
        </w:rPr>
        <w:t xml:space="preserve"> meetellen</w:t>
      </w:r>
    </w:p>
    <w:p w14:paraId="27C53EE0"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kinderbijslag;</w:t>
      </w:r>
    </w:p>
    <w:p w14:paraId="5509D198"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alimentatie (ten gunste van ex-partner en kinderen) ;</w:t>
      </w:r>
    </w:p>
    <w:p w14:paraId="74BA933A"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leefloon;</w:t>
      </w:r>
    </w:p>
    <w:p w14:paraId="34AEFE33"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loon en vakantiegeld in het kader van een flexi-job;</w:t>
      </w:r>
    </w:p>
    <w:p w14:paraId="385AB42F"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FA6D97">
        <w:rPr>
          <w:rFonts w:ascii="Arial" w:eastAsia="Arial" w:hAnsi="Arial" w:cs="Arial"/>
          <w:sz w:val="22"/>
          <w:szCs w:val="22"/>
          <w:lang w:val="nl-NL" w:bidi="fr-FR"/>
        </w:rPr>
        <w:t xml:space="preserve">maaltijd- en </w:t>
      </w:r>
      <w:proofErr w:type="spellStart"/>
      <w:r w:rsidRPr="00FA6D97">
        <w:rPr>
          <w:rFonts w:ascii="Arial" w:eastAsia="Arial" w:hAnsi="Arial" w:cs="Arial"/>
          <w:sz w:val="22"/>
          <w:szCs w:val="22"/>
          <w:lang w:val="nl-NL" w:bidi="fr-FR"/>
        </w:rPr>
        <w:t>ecocheques</w:t>
      </w:r>
      <w:proofErr w:type="spellEnd"/>
      <w:r w:rsidRPr="00FA6D97">
        <w:rPr>
          <w:rFonts w:ascii="Arial" w:eastAsia="Arial" w:hAnsi="Arial" w:cs="Arial"/>
          <w:sz w:val="22"/>
          <w:szCs w:val="22"/>
          <w:lang w:val="nl-NL" w:bidi="fr-FR"/>
        </w:rPr>
        <w:t>;</w:t>
      </w:r>
    </w:p>
    <w:p w14:paraId="0ABF37C2"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proofErr w:type="spellStart"/>
      <w:r w:rsidRPr="00FA6D97">
        <w:rPr>
          <w:rFonts w:ascii="Arial" w:eastAsia="Arial" w:hAnsi="Arial" w:cs="Arial"/>
          <w:sz w:val="22"/>
          <w:szCs w:val="22"/>
          <w:lang w:val="nl-BE" w:bidi="fr-FR"/>
        </w:rPr>
        <w:t>Inkomensvervangende</w:t>
      </w:r>
      <w:proofErr w:type="spellEnd"/>
      <w:r w:rsidRPr="00FA6D97">
        <w:rPr>
          <w:rFonts w:ascii="Arial" w:eastAsia="Arial" w:hAnsi="Arial" w:cs="Arial"/>
          <w:sz w:val="22"/>
          <w:szCs w:val="22"/>
          <w:lang w:val="nl-BE" w:bidi="fr-FR"/>
        </w:rPr>
        <w:t xml:space="preserve"> tegemoetkomingen;</w:t>
      </w:r>
    </w:p>
    <w:p w14:paraId="64CAC84B" w14:textId="7F44E26F"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FA6D97">
        <w:rPr>
          <w:rFonts w:ascii="Arial" w:eastAsia="Arial" w:hAnsi="Arial" w:cs="Arial"/>
          <w:sz w:val="22"/>
          <w:szCs w:val="22"/>
          <w:lang w:val="nl-BE" w:bidi="fr-FR"/>
        </w:rPr>
        <w:t xml:space="preserve">tegemoetkomingen voor hulp van derden, hulp aan bejaarden, </w:t>
      </w:r>
      <w:r w:rsidR="006F0614" w:rsidRPr="00FA6D97">
        <w:rPr>
          <w:rFonts w:ascii="Arial" w:eastAsia="Arial" w:hAnsi="Arial" w:cs="Arial"/>
          <w:sz w:val="22"/>
          <w:szCs w:val="22"/>
          <w:lang w:val="nl-BE" w:bidi="fr-FR"/>
        </w:rPr>
        <w:t>de ondersteuningstoeslag</w:t>
      </w:r>
      <w:r w:rsidR="00A0363F" w:rsidRPr="00FA6D97">
        <w:rPr>
          <w:rFonts w:ascii="Arial" w:eastAsia="Arial" w:hAnsi="Arial" w:cs="Arial"/>
          <w:sz w:val="22"/>
          <w:szCs w:val="22"/>
          <w:lang w:val="nl-BE" w:bidi="fr-FR"/>
        </w:rPr>
        <w:t xml:space="preserve"> voor kinderen met een handicap</w:t>
      </w:r>
      <w:r w:rsidR="0078693E" w:rsidRPr="00FA6D97">
        <w:rPr>
          <w:rFonts w:ascii="Arial" w:eastAsia="Arial" w:hAnsi="Arial" w:cs="Arial"/>
          <w:sz w:val="22"/>
          <w:szCs w:val="22"/>
          <w:lang w:val="nl-BE" w:bidi="fr-FR"/>
        </w:rPr>
        <w:t xml:space="preserve"> toegekend door de Vlaamse overheid</w:t>
      </w:r>
      <w:r w:rsidR="006F0614" w:rsidRPr="00FA6D97">
        <w:rPr>
          <w:rFonts w:ascii="Arial" w:eastAsia="Arial" w:hAnsi="Arial" w:cs="Arial"/>
          <w:sz w:val="22"/>
          <w:szCs w:val="22"/>
          <w:lang w:val="nl-BE" w:bidi="fr-FR"/>
        </w:rPr>
        <w:t xml:space="preserve">, </w:t>
      </w:r>
      <w:r w:rsidRPr="00FA6D97">
        <w:rPr>
          <w:rFonts w:ascii="Arial" w:eastAsia="Arial" w:hAnsi="Arial" w:cs="Arial"/>
          <w:sz w:val="22"/>
          <w:szCs w:val="22"/>
          <w:lang w:val="nl-BE" w:bidi="fr-FR"/>
        </w:rPr>
        <w:t>integratietegemoetkomingen voor personen met een handicap, tegemoetkomingen van de Vlaamse zorgverzekering;</w:t>
      </w:r>
    </w:p>
    <w:p w14:paraId="5272D5A3"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bookmarkStart w:id="4" w:name="_Hlk135413292"/>
      <w:r w:rsidRPr="00FA6D97">
        <w:rPr>
          <w:rFonts w:ascii="Arial" w:eastAsia="Arial" w:hAnsi="Arial" w:cs="Arial"/>
          <w:sz w:val="22"/>
          <w:szCs w:val="22"/>
          <w:lang w:val="nl-BE" w:bidi="fr-FR"/>
        </w:rPr>
        <w:t>onkostenvergoedingen voor onthaalouders betaald door Kind en Gezin;</w:t>
      </w:r>
    </w:p>
    <w:p w14:paraId="1A7AB9BD"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FA6D97">
        <w:rPr>
          <w:rFonts w:ascii="Arial" w:eastAsia="Arial" w:hAnsi="Arial" w:cs="Arial"/>
          <w:sz w:val="22"/>
          <w:szCs w:val="22"/>
          <w:lang w:val="nl-BE" w:bidi="fr-FR"/>
        </w:rPr>
        <w:t>forfaitaire vergoedingen voor de voogdij over niet-begeleide minderjarige vreemdelingen;</w:t>
      </w:r>
    </w:p>
    <w:p w14:paraId="7134543C"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FA6D97">
        <w:rPr>
          <w:rFonts w:ascii="Arial" w:eastAsia="Arial" w:hAnsi="Arial" w:cs="Arial"/>
          <w:sz w:val="22"/>
          <w:szCs w:val="22"/>
          <w:lang w:val="nl-NL" w:bidi="fr-FR"/>
        </w:rPr>
        <w:t>achterstallen die betrekking hebben op een vorig jaar;</w:t>
      </w:r>
    </w:p>
    <w:p w14:paraId="7F90740F" w14:textId="77777777" w:rsidR="001159C5" w:rsidRPr="00FA6D97"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rPr>
      </w:pPr>
      <w:r w:rsidRPr="00FA6D97">
        <w:rPr>
          <w:rFonts w:ascii="Arial" w:eastAsia="Arial" w:hAnsi="Arial" w:cs="Arial"/>
          <w:sz w:val="22"/>
          <w:szCs w:val="22"/>
          <w:lang w:val="nl-NL" w:bidi="fr-FR"/>
        </w:rPr>
        <w:t>verbrekingsvergoedingen voor volgende jaren en vervroegd vakantiegeld</w:t>
      </w:r>
    </w:p>
    <w:bookmarkEnd w:id="4"/>
    <w:p w14:paraId="63C163CD" w14:textId="77777777" w:rsidR="001159C5" w:rsidRPr="00FA6D97" w:rsidRDefault="001159C5" w:rsidP="001159C5">
      <w:pPr>
        <w:spacing w:after="0" w:line="240" w:lineRule="auto"/>
        <w:rPr>
          <w:rFonts w:ascii="Arial" w:eastAsia="Calibri" w:hAnsi="Arial" w:cs="Arial"/>
          <w:sz w:val="22"/>
          <w:szCs w:val="22"/>
          <w:shd w:val="clear" w:color="auto" w:fill="FFFFFF"/>
          <w:lang w:val="nl-BE"/>
        </w:rPr>
      </w:pPr>
    </w:p>
    <w:p w14:paraId="7C1826D2" w14:textId="5F5831D7" w:rsidR="00B92D96" w:rsidRPr="00FA6D97" w:rsidRDefault="00B92D96" w:rsidP="001159C5">
      <w:pPr>
        <w:spacing w:after="0" w:line="240" w:lineRule="auto"/>
        <w:rPr>
          <w:rFonts w:ascii="Arial" w:eastAsia="Calibri" w:hAnsi="Arial" w:cs="Arial"/>
          <w:b/>
          <w:smallCaps/>
          <w:color w:val="4472C4"/>
          <w:sz w:val="22"/>
          <w:szCs w:val="22"/>
          <w:lang w:val="nl-BE"/>
        </w:rPr>
      </w:pPr>
      <w:r w:rsidRPr="00FA6D97">
        <w:rPr>
          <w:rFonts w:ascii="Arial" w:eastAsia="Calibri" w:hAnsi="Arial" w:cs="Arial"/>
          <w:b/>
          <w:smallCaps/>
          <w:color w:val="4472C4"/>
          <w:sz w:val="22"/>
          <w:szCs w:val="22"/>
          <w:lang w:val="nl-BE"/>
        </w:rPr>
        <w:t>Hoe gebeurt de berekening van het kadastrale inkomen</w:t>
      </w:r>
      <w:r w:rsidR="00B7464A" w:rsidRPr="00FA6D97">
        <w:rPr>
          <w:rFonts w:ascii="Arial" w:eastAsia="Calibri" w:hAnsi="Arial" w:cs="Arial"/>
          <w:b/>
          <w:smallCaps/>
          <w:color w:val="4472C4"/>
          <w:sz w:val="22"/>
          <w:szCs w:val="22"/>
          <w:lang w:val="nl-BE"/>
        </w:rPr>
        <w:t xml:space="preserve"> (2</w:t>
      </w:r>
      <w:r w:rsidR="00B7464A" w:rsidRPr="00FA6D97">
        <w:rPr>
          <w:rFonts w:ascii="Arial" w:eastAsia="Calibri" w:hAnsi="Arial" w:cs="Arial"/>
          <w:b/>
          <w:smallCaps/>
          <w:color w:val="4472C4"/>
          <w:sz w:val="22"/>
          <w:szCs w:val="22"/>
          <w:vertAlign w:val="superscript"/>
          <w:lang w:val="nl-BE"/>
        </w:rPr>
        <w:t>de</w:t>
      </w:r>
      <w:r w:rsidR="00B7464A" w:rsidRPr="00FA6D97">
        <w:rPr>
          <w:rFonts w:ascii="Arial" w:eastAsia="Calibri" w:hAnsi="Arial" w:cs="Arial"/>
          <w:b/>
          <w:smallCaps/>
          <w:color w:val="4472C4"/>
          <w:sz w:val="22"/>
          <w:szCs w:val="22"/>
          <w:lang w:val="nl-BE"/>
        </w:rPr>
        <w:t xml:space="preserve"> voorwaarde)</w:t>
      </w:r>
      <w:r w:rsidRPr="00FA6D97">
        <w:rPr>
          <w:rFonts w:ascii="Arial" w:eastAsia="Calibri" w:hAnsi="Arial" w:cs="Arial"/>
          <w:b/>
          <w:smallCaps/>
          <w:color w:val="4472C4"/>
          <w:sz w:val="22"/>
          <w:szCs w:val="22"/>
          <w:lang w:val="nl-BE"/>
        </w:rPr>
        <w:t>?</w:t>
      </w:r>
    </w:p>
    <w:p w14:paraId="4BAD54FD" w14:textId="27B27ED0" w:rsidR="001627A8" w:rsidRPr="00FA6D97" w:rsidRDefault="00AC0B26" w:rsidP="00CA5049">
      <w:pPr>
        <w:pStyle w:val="Lijstalinea"/>
        <w:numPr>
          <w:ilvl w:val="0"/>
          <w:numId w:val="9"/>
        </w:numPr>
        <w:overflowPunct w:val="0"/>
        <w:autoSpaceDE w:val="0"/>
        <w:autoSpaceDN w:val="0"/>
        <w:adjustRightInd w:val="0"/>
        <w:spacing w:after="0" w:line="240" w:lineRule="auto"/>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 xml:space="preserve">Het kadastrale inkomen bestaat uit </w:t>
      </w:r>
      <w:r w:rsidR="008844D8" w:rsidRPr="00FA6D97">
        <w:rPr>
          <w:rFonts w:ascii="Arial" w:eastAsia="Arial" w:hAnsi="Arial" w:cs="Arial"/>
          <w:sz w:val="22"/>
          <w:szCs w:val="22"/>
          <w:lang w:val="nl-BE" w:bidi="fr-FR"/>
        </w:rPr>
        <w:t>de som</w:t>
      </w:r>
      <w:r w:rsidRPr="00FA6D97">
        <w:rPr>
          <w:rFonts w:ascii="Arial" w:eastAsia="Arial" w:hAnsi="Arial" w:cs="Arial"/>
          <w:sz w:val="22"/>
          <w:szCs w:val="22"/>
          <w:lang w:val="nl-BE" w:bidi="fr-FR"/>
        </w:rPr>
        <w:t xml:space="preserve"> van de</w:t>
      </w:r>
      <w:r w:rsidR="00CA5049" w:rsidRPr="00FA6D97">
        <w:rPr>
          <w:rFonts w:ascii="Arial" w:eastAsia="Arial" w:hAnsi="Arial" w:cs="Arial"/>
          <w:sz w:val="22"/>
          <w:szCs w:val="22"/>
          <w:lang w:val="nl-BE" w:bidi="fr-FR"/>
        </w:rPr>
        <w:t xml:space="preserve"> belastbare kadastrale inkomens van de gewone gebouwde onroerende goederen waarvan </w:t>
      </w:r>
      <w:r w:rsidR="00A05AC4" w:rsidRPr="00FA6D97">
        <w:rPr>
          <w:rFonts w:ascii="Arial" w:eastAsia="Arial" w:hAnsi="Arial" w:cs="Arial"/>
          <w:sz w:val="22"/>
          <w:szCs w:val="22"/>
          <w:lang w:val="nl-BE" w:bidi="fr-FR"/>
        </w:rPr>
        <w:t>jij</w:t>
      </w:r>
      <w:r w:rsidRPr="00FA6D97">
        <w:rPr>
          <w:rFonts w:ascii="Arial" w:eastAsia="Arial" w:hAnsi="Arial" w:cs="Arial"/>
          <w:sz w:val="22"/>
          <w:szCs w:val="22"/>
          <w:lang w:val="nl-BE" w:bidi="fr-FR"/>
        </w:rPr>
        <w:t xml:space="preserve">, </w:t>
      </w:r>
      <w:r w:rsidR="00A05AC4" w:rsidRPr="00FA6D97">
        <w:rPr>
          <w:rFonts w:ascii="Arial" w:eastAsia="Arial" w:hAnsi="Arial" w:cs="Arial"/>
          <w:sz w:val="22"/>
          <w:szCs w:val="22"/>
          <w:lang w:val="nl-BE" w:bidi="fr-FR"/>
        </w:rPr>
        <w:t>je</w:t>
      </w:r>
      <w:r w:rsidRPr="00FA6D97">
        <w:rPr>
          <w:rFonts w:ascii="Arial" w:eastAsia="Arial" w:hAnsi="Arial" w:cs="Arial"/>
          <w:sz w:val="22"/>
          <w:szCs w:val="22"/>
          <w:lang w:val="nl-BE" w:bidi="fr-FR"/>
        </w:rPr>
        <w:t xml:space="preserve"> </w:t>
      </w:r>
      <w:r w:rsidR="00D51BA1" w:rsidRPr="00FA6D97">
        <w:rPr>
          <w:rFonts w:ascii="Arial" w:eastAsia="Arial" w:hAnsi="Arial" w:cs="Arial"/>
          <w:sz w:val="22"/>
          <w:szCs w:val="22"/>
          <w:lang w:val="nl-BE" w:bidi="fr-FR"/>
        </w:rPr>
        <w:t>(</w:t>
      </w:r>
      <w:r w:rsidR="00A05AC4" w:rsidRPr="00FA6D97">
        <w:rPr>
          <w:rFonts w:ascii="Arial" w:eastAsia="Arial" w:hAnsi="Arial" w:cs="Arial"/>
          <w:sz w:val="22"/>
          <w:szCs w:val="22"/>
          <w:lang w:val="nl-BE" w:bidi="fr-FR"/>
        </w:rPr>
        <w:t>h</w:t>
      </w:r>
      <w:r w:rsidR="00E43448" w:rsidRPr="00FA6D97">
        <w:rPr>
          <w:rFonts w:ascii="Arial" w:eastAsia="Arial" w:hAnsi="Arial" w:cs="Arial"/>
          <w:sz w:val="22"/>
          <w:szCs w:val="22"/>
          <w:lang w:val="nl-BE" w:bidi="fr-FR"/>
        </w:rPr>
        <w:t>uwelijks</w:t>
      </w:r>
      <w:r w:rsidR="00D51BA1" w:rsidRPr="00FA6D97">
        <w:rPr>
          <w:rFonts w:ascii="Arial" w:eastAsia="Arial" w:hAnsi="Arial" w:cs="Arial"/>
          <w:sz w:val="22"/>
          <w:szCs w:val="22"/>
          <w:lang w:val="nl-BE" w:bidi="fr-FR"/>
        </w:rPr>
        <w:t>)</w:t>
      </w:r>
      <w:r w:rsidR="00E43448" w:rsidRPr="00FA6D97">
        <w:rPr>
          <w:rFonts w:ascii="Arial" w:eastAsia="Arial" w:hAnsi="Arial" w:cs="Arial"/>
          <w:sz w:val="22"/>
          <w:szCs w:val="22"/>
          <w:lang w:val="nl-BE" w:bidi="fr-FR"/>
        </w:rPr>
        <w:t>partner</w:t>
      </w:r>
      <w:r w:rsidR="00A05AC4" w:rsidRPr="00FA6D97">
        <w:rPr>
          <w:rFonts w:ascii="Arial" w:eastAsia="Arial" w:hAnsi="Arial" w:cs="Arial"/>
          <w:sz w:val="22"/>
          <w:szCs w:val="22"/>
          <w:lang w:val="nl-BE" w:bidi="fr-FR"/>
        </w:rPr>
        <w:t xml:space="preserve"> </w:t>
      </w:r>
      <w:r w:rsidRPr="00FA6D97">
        <w:rPr>
          <w:rFonts w:ascii="Arial" w:eastAsia="Arial" w:hAnsi="Arial" w:cs="Arial"/>
          <w:sz w:val="22"/>
          <w:szCs w:val="22"/>
          <w:lang w:val="nl-BE" w:bidi="fr-FR"/>
        </w:rPr>
        <w:t xml:space="preserve">en/of de </w:t>
      </w:r>
      <w:proofErr w:type="spellStart"/>
      <w:r w:rsidRPr="00FA6D97">
        <w:rPr>
          <w:rFonts w:ascii="Arial" w:eastAsia="Arial" w:hAnsi="Arial" w:cs="Arial"/>
          <w:sz w:val="22"/>
          <w:szCs w:val="22"/>
          <w:lang w:val="nl-BE" w:bidi="fr-FR"/>
        </w:rPr>
        <w:t>perso</w:t>
      </w:r>
      <w:proofErr w:type="spellEnd"/>
      <w:r w:rsidR="00063D9F" w:rsidRPr="00FA6D97">
        <w:rPr>
          <w:rFonts w:ascii="Arial" w:eastAsia="Arial" w:hAnsi="Arial" w:cs="Arial"/>
          <w:sz w:val="22"/>
          <w:szCs w:val="22"/>
          <w:lang w:val="nl-BE" w:bidi="fr-FR"/>
        </w:rPr>
        <w:t>(o)</w:t>
      </w:r>
      <w:r w:rsidRPr="00FA6D97">
        <w:rPr>
          <w:rFonts w:ascii="Arial" w:eastAsia="Arial" w:hAnsi="Arial" w:cs="Arial"/>
          <w:sz w:val="22"/>
          <w:szCs w:val="22"/>
          <w:lang w:val="nl-BE" w:bidi="fr-FR"/>
        </w:rPr>
        <w:t>n</w:t>
      </w:r>
      <w:r w:rsidR="00063D9F" w:rsidRPr="00FA6D97">
        <w:rPr>
          <w:rFonts w:ascii="Arial" w:eastAsia="Arial" w:hAnsi="Arial" w:cs="Arial"/>
          <w:sz w:val="22"/>
          <w:szCs w:val="22"/>
          <w:lang w:val="nl-BE" w:bidi="fr-FR"/>
        </w:rPr>
        <w:t>(</w:t>
      </w:r>
      <w:r w:rsidRPr="00FA6D97">
        <w:rPr>
          <w:rFonts w:ascii="Arial" w:eastAsia="Arial" w:hAnsi="Arial" w:cs="Arial"/>
          <w:sz w:val="22"/>
          <w:szCs w:val="22"/>
          <w:lang w:val="nl-BE" w:bidi="fr-FR"/>
        </w:rPr>
        <w:t>en</w:t>
      </w:r>
      <w:r w:rsidR="00063D9F" w:rsidRPr="00FA6D97">
        <w:rPr>
          <w:rFonts w:ascii="Arial" w:eastAsia="Arial" w:hAnsi="Arial" w:cs="Arial"/>
          <w:sz w:val="22"/>
          <w:szCs w:val="22"/>
          <w:lang w:val="nl-BE" w:bidi="fr-FR"/>
        </w:rPr>
        <w:t>)</w:t>
      </w:r>
      <w:r w:rsidRPr="00FA6D97">
        <w:rPr>
          <w:rFonts w:ascii="Arial" w:eastAsia="Arial" w:hAnsi="Arial" w:cs="Arial"/>
          <w:sz w:val="22"/>
          <w:szCs w:val="22"/>
          <w:lang w:val="nl-BE" w:bidi="fr-FR"/>
        </w:rPr>
        <w:t xml:space="preserve"> waarmee je een feitelijk gezin vormt </w:t>
      </w:r>
      <w:r w:rsidR="00CA5049" w:rsidRPr="00FA6D97">
        <w:rPr>
          <w:rFonts w:ascii="Arial" w:eastAsia="Arial" w:hAnsi="Arial" w:cs="Arial"/>
          <w:sz w:val="22"/>
          <w:szCs w:val="22"/>
          <w:lang w:val="nl-BE" w:bidi="fr-FR"/>
        </w:rPr>
        <w:t xml:space="preserve">volle eigenaar of vruchtgebruiker zijn op 1 januari van het kalenderjaar dat voorafgaat aan het kalenderjaar waarvoor de </w:t>
      </w:r>
      <w:r w:rsidR="00CA5049" w:rsidRPr="00FA6D97">
        <w:rPr>
          <w:rFonts w:ascii="Arial" w:eastAsia="Arial" w:hAnsi="Arial" w:cs="Arial"/>
          <w:sz w:val="22"/>
          <w:szCs w:val="22"/>
          <w:lang w:val="nl-BE" w:bidi="fr-FR"/>
        </w:rPr>
        <w:lastRenderedPageBreak/>
        <w:t xml:space="preserve">toekenning van het recht op een </w:t>
      </w:r>
      <w:r w:rsidR="00A05AC4" w:rsidRPr="00FA6D97">
        <w:rPr>
          <w:rFonts w:ascii="Arial" w:eastAsia="Arial" w:hAnsi="Arial" w:cs="Arial"/>
          <w:sz w:val="22"/>
          <w:szCs w:val="22"/>
          <w:lang w:val="nl-BE" w:bidi="fr-FR"/>
        </w:rPr>
        <w:t xml:space="preserve">sociale </w:t>
      </w:r>
      <w:r w:rsidR="00CA5049" w:rsidRPr="00FA6D97">
        <w:rPr>
          <w:rFonts w:ascii="Arial" w:eastAsia="Arial" w:hAnsi="Arial" w:cs="Arial"/>
          <w:sz w:val="22"/>
          <w:szCs w:val="22"/>
          <w:lang w:val="nl-BE" w:bidi="fr-FR"/>
        </w:rPr>
        <w:t>toeslag wordt onderzocht</w:t>
      </w:r>
      <w:r w:rsidR="001627A8" w:rsidRPr="00FA6D97">
        <w:rPr>
          <w:rFonts w:ascii="Arial" w:eastAsia="Arial" w:hAnsi="Arial" w:cs="Arial"/>
          <w:sz w:val="22"/>
          <w:szCs w:val="22"/>
          <w:lang w:val="nl-BE" w:bidi="fr-FR"/>
        </w:rPr>
        <w:t>. Met andere woorden: voor de bepaling van het recht op een sociale toeslag in jaar X wordt het kadastrale inkomen o</w:t>
      </w:r>
      <w:r w:rsidR="00452C12" w:rsidRPr="00FA6D97">
        <w:rPr>
          <w:rFonts w:ascii="Arial" w:eastAsia="Arial" w:hAnsi="Arial" w:cs="Arial"/>
          <w:sz w:val="22"/>
          <w:szCs w:val="22"/>
          <w:lang w:val="nl-BE" w:bidi="fr-FR"/>
        </w:rPr>
        <w:t>p</w:t>
      </w:r>
      <w:r w:rsidR="001627A8" w:rsidRPr="00FA6D97">
        <w:rPr>
          <w:rFonts w:ascii="Arial" w:eastAsia="Arial" w:hAnsi="Arial" w:cs="Arial"/>
          <w:sz w:val="22"/>
          <w:szCs w:val="22"/>
          <w:lang w:val="nl-BE" w:bidi="fr-FR"/>
        </w:rPr>
        <w:t xml:space="preserve"> datum van 1 januari van jaar X-1 in aanmerking genomen</w:t>
      </w:r>
      <w:r w:rsidR="008A0F61" w:rsidRPr="00FA6D97">
        <w:rPr>
          <w:rFonts w:ascii="Arial" w:eastAsia="Arial" w:hAnsi="Arial" w:cs="Arial"/>
          <w:sz w:val="22"/>
          <w:szCs w:val="22"/>
          <w:lang w:val="nl-BE" w:bidi="fr-FR"/>
        </w:rPr>
        <w:t>.</w:t>
      </w:r>
    </w:p>
    <w:p w14:paraId="0F19282F" w14:textId="615DBDF0" w:rsidR="00CA5049" w:rsidRPr="00FA6D97" w:rsidRDefault="00D51BA1" w:rsidP="00E24779">
      <w:pPr>
        <w:pStyle w:val="Lijstalinea"/>
        <w:numPr>
          <w:ilvl w:val="0"/>
          <w:numId w:val="9"/>
        </w:numPr>
        <w:overflowPunct w:val="0"/>
        <w:autoSpaceDE w:val="0"/>
        <w:autoSpaceDN w:val="0"/>
        <w:adjustRightInd w:val="0"/>
        <w:spacing w:after="0" w:line="240" w:lineRule="auto"/>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 xml:space="preserve">Ingeval één of meerdere gezinsleden, de hoedanigheid van eigenaar of van vruchtgebruiker in onverdeeldheid hebben, </w:t>
      </w:r>
      <w:r w:rsidR="00CA5049" w:rsidRPr="00FA6D97">
        <w:rPr>
          <w:rFonts w:ascii="Arial" w:eastAsia="Arial" w:hAnsi="Arial" w:cs="Arial"/>
          <w:sz w:val="22"/>
          <w:szCs w:val="22"/>
          <w:lang w:val="nl-BE" w:bidi="fr-FR"/>
        </w:rPr>
        <w:t>wordt het kadastraal inkomen vermenigvuldigd met de breuk</w:t>
      </w:r>
      <w:r w:rsidR="008844D8" w:rsidRPr="00FA6D97">
        <w:rPr>
          <w:rFonts w:ascii="Arial" w:eastAsia="Arial" w:hAnsi="Arial" w:cs="Arial"/>
          <w:sz w:val="22"/>
          <w:szCs w:val="22"/>
          <w:lang w:val="nl-BE" w:bidi="fr-FR"/>
        </w:rPr>
        <w:t xml:space="preserve"> die de omvang </w:t>
      </w:r>
      <w:r w:rsidR="00B13F9A" w:rsidRPr="00FA6D97">
        <w:rPr>
          <w:rFonts w:ascii="Arial" w:eastAsia="Arial" w:hAnsi="Arial" w:cs="Arial"/>
          <w:sz w:val="22"/>
          <w:szCs w:val="22"/>
          <w:lang w:val="nl-BE" w:bidi="fr-FR"/>
        </w:rPr>
        <w:t xml:space="preserve">weergeeft </w:t>
      </w:r>
      <w:r w:rsidR="008844D8" w:rsidRPr="00FA6D97">
        <w:rPr>
          <w:rFonts w:ascii="Arial" w:eastAsia="Arial" w:hAnsi="Arial" w:cs="Arial"/>
          <w:sz w:val="22"/>
          <w:szCs w:val="22"/>
          <w:lang w:val="nl-BE" w:bidi="fr-FR"/>
        </w:rPr>
        <w:t>van de rechten in volle eigendom of vruchtgebruik van dit gezinsl</w:t>
      </w:r>
      <w:r w:rsidRPr="00FA6D97">
        <w:rPr>
          <w:rFonts w:ascii="Arial" w:eastAsia="Arial" w:hAnsi="Arial" w:cs="Arial"/>
          <w:sz w:val="22"/>
          <w:szCs w:val="22"/>
          <w:lang w:val="nl-BE" w:bidi="fr-FR"/>
        </w:rPr>
        <w:t>id</w:t>
      </w:r>
      <w:r w:rsidR="00B13F9A" w:rsidRPr="00FA6D97">
        <w:rPr>
          <w:rFonts w:ascii="Arial" w:eastAsia="Arial" w:hAnsi="Arial" w:cs="Arial"/>
          <w:sz w:val="22"/>
          <w:szCs w:val="22"/>
          <w:lang w:val="nl-BE" w:bidi="fr-FR"/>
        </w:rPr>
        <w:t xml:space="preserve"> of die gezinsleden.</w:t>
      </w:r>
    </w:p>
    <w:p w14:paraId="644C9094" w14:textId="7C3AED74" w:rsidR="000B7537" w:rsidRPr="00FA6D97" w:rsidRDefault="000B7537" w:rsidP="00E24779">
      <w:pPr>
        <w:pStyle w:val="Lijstalinea"/>
        <w:numPr>
          <w:ilvl w:val="0"/>
          <w:numId w:val="9"/>
        </w:numPr>
        <w:overflowPunct w:val="0"/>
        <w:autoSpaceDE w:val="0"/>
        <w:autoSpaceDN w:val="0"/>
        <w:adjustRightInd w:val="0"/>
        <w:spacing w:after="0" w:line="240" w:lineRule="auto"/>
        <w:textAlignment w:val="baseline"/>
        <w:rPr>
          <w:rFonts w:ascii="Arial" w:eastAsia="Arial" w:hAnsi="Arial" w:cs="Arial"/>
          <w:sz w:val="22"/>
          <w:szCs w:val="22"/>
          <w:lang w:val="nl-BE" w:bidi="fr-FR"/>
        </w:rPr>
      </w:pPr>
      <w:r w:rsidRPr="00FA6D97">
        <w:rPr>
          <w:rFonts w:ascii="Arial" w:eastAsia="Arial" w:hAnsi="Arial" w:cs="Arial"/>
          <w:sz w:val="22"/>
          <w:szCs w:val="22"/>
          <w:lang w:val="nl-BE" w:bidi="fr-FR"/>
        </w:rPr>
        <w:t>Deze gegevens  worden ons meegedeeld door de FOD Financiën.</w:t>
      </w:r>
    </w:p>
    <w:p w14:paraId="2E5AE148" w14:textId="7E08EE4C" w:rsidR="00B92D96" w:rsidRPr="00FA6D97" w:rsidRDefault="00B92D96" w:rsidP="001159C5">
      <w:pPr>
        <w:spacing w:after="0" w:line="240" w:lineRule="auto"/>
        <w:rPr>
          <w:rFonts w:ascii="Arial" w:eastAsia="Calibri" w:hAnsi="Arial" w:cs="Arial"/>
          <w:b/>
          <w:smallCaps/>
          <w:color w:val="4472C4"/>
          <w:sz w:val="22"/>
          <w:szCs w:val="22"/>
          <w:lang w:val="nl-BE"/>
        </w:rPr>
      </w:pPr>
    </w:p>
    <w:p w14:paraId="4E4E5B3E" w14:textId="77777777" w:rsidR="001159C5" w:rsidRPr="00FA6D97" w:rsidRDefault="001159C5" w:rsidP="001159C5">
      <w:pPr>
        <w:spacing w:after="0" w:line="240" w:lineRule="auto"/>
        <w:rPr>
          <w:rFonts w:ascii="Arial" w:eastAsia="Calibri" w:hAnsi="Arial" w:cs="Arial"/>
          <w:b/>
          <w:smallCaps/>
          <w:color w:val="4472C4"/>
          <w:sz w:val="22"/>
          <w:szCs w:val="22"/>
          <w:lang w:val="nl-BE"/>
        </w:rPr>
      </w:pPr>
    </w:p>
    <w:p w14:paraId="4F45E9EF" w14:textId="3C37FEC9" w:rsidR="001627A8" w:rsidRPr="00FA6D97" w:rsidRDefault="001159C5" w:rsidP="001159C5">
      <w:pPr>
        <w:spacing w:after="0" w:line="240" w:lineRule="auto"/>
        <w:rPr>
          <w:rFonts w:ascii="Arial" w:eastAsia="Calibri" w:hAnsi="Arial" w:cs="Arial"/>
          <w:sz w:val="22"/>
          <w:szCs w:val="22"/>
          <w:shd w:val="clear" w:color="auto" w:fill="FFFFFF"/>
          <w:lang w:val="nl-BE"/>
        </w:rPr>
      </w:pPr>
      <w:r w:rsidRPr="00FA6D97">
        <w:rPr>
          <w:rFonts w:ascii="Arial" w:eastAsia="Calibri" w:hAnsi="Arial" w:cs="Arial"/>
          <w:b/>
          <w:smallCaps/>
          <w:color w:val="4472C4"/>
          <w:sz w:val="22"/>
          <w:szCs w:val="22"/>
          <w:lang w:val="nl-BE"/>
        </w:rPr>
        <w:t>Toekenning van de sociale toeslag</w:t>
      </w:r>
    </w:p>
    <w:p w14:paraId="78D59E8D" w14:textId="66CC8637" w:rsidR="001159C5" w:rsidRPr="00FA6D97" w:rsidRDefault="001159C5" w:rsidP="001159C5">
      <w:pPr>
        <w:spacing w:after="0" w:line="240" w:lineRule="auto"/>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 xml:space="preserve">De beslissing over de toekenning van de toeslag in het lopende jaar  (jaar X)  is </w:t>
      </w:r>
      <w:r w:rsidRPr="00FA6D97">
        <w:rPr>
          <w:rFonts w:ascii="Arial" w:eastAsia="Calibri" w:hAnsi="Arial" w:cs="Arial"/>
          <w:b/>
          <w:sz w:val="22"/>
          <w:szCs w:val="22"/>
          <w:shd w:val="clear" w:color="auto" w:fill="FFFFFF"/>
          <w:lang w:val="nl-BE"/>
        </w:rPr>
        <w:t>voorlopig.</w:t>
      </w:r>
    </w:p>
    <w:p w14:paraId="36308E78" w14:textId="04D5651F" w:rsidR="001159C5" w:rsidRPr="00FA6D97" w:rsidRDefault="00452C12" w:rsidP="001159C5">
      <w:pPr>
        <w:spacing w:after="0" w:line="240" w:lineRule="auto"/>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De controle van uw jaarlijks gezinsinkomen gebeurt immers</w:t>
      </w:r>
      <w:r w:rsidR="001159C5" w:rsidRPr="00FA6D97">
        <w:rPr>
          <w:rFonts w:ascii="Arial" w:eastAsia="Calibri" w:hAnsi="Arial" w:cs="Arial"/>
          <w:sz w:val="22"/>
          <w:szCs w:val="22"/>
          <w:shd w:val="clear" w:color="auto" w:fill="FFFFFF"/>
          <w:lang w:val="nl-BE"/>
        </w:rPr>
        <w:t xml:space="preserve"> </w:t>
      </w:r>
      <w:r w:rsidR="001159C5" w:rsidRPr="00FA6D97">
        <w:rPr>
          <w:rFonts w:ascii="Arial" w:eastAsia="Calibri" w:hAnsi="Arial" w:cs="Arial"/>
          <w:b/>
          <w:sz w:val="22"/>
          <w:szCs w:val="22"/>
          <w:shd w:val="clear" w:color="auto" w:fill="FFFFFF"/>
          <w:lang w:val="nl-BE"/>
        </w:rPr>
        <w:t xml:space="preserve">twee jaar later </w:t>
      </w:r>
      <w:r w:rsidR="001159C5" w:rsidRPr="00FA6D97">
        <w:rPr>
          <w:rFonts w:ascii="Arial" w:eastAsia="Calibri" w:hAnsi="Arial" w:cs="Arial"/>
          <w:sz w:val="22"/>
          <w:szCs w:val="22"/>
          <w:shd w:val="clear" w:color="auto" w:fill="FFFFFF"/>
          <w:lang w:val="nl-BE"/>
        </w:rPr>
        <w:t xml:space="preserve">(jaar X+2) </w:t>
      </w:r>
      <w:r w:rsidRPr="00FA6D97">
        <w:rPr>
          <w:rFonts w:ascii="Arial" w:eastAsia="Calibri" w:hAnsi="Arial" w:cs="Arial"/>
          <w:sz w:val="22"/>
          <w:szCs w:val="22"/>
          <w:shd w:val="clear" w:color="auto" w:fill="FFFFFF"/>
          <w:lang w:val="nl-BE"/>
        </w:rPr>
        <w:t xml:space="preserve">wanneer de gegevens over </w:t>
      </w:r>
      <w:r w:rsidR="001159C5" w:rsidRPr="00FA6D97">
        <w:rPr>
          <w:rFonts w:ascii="Arial" w:eastAsia="Calibri" w:hAnsi="Arial" w:cs="Arial"/>
          <w:sz w:val="22"/>
          <w:szCs w:val="22"/>
          <w:shd w:val="clear" w:color="auto" w:fill="FFFFFF"/>
          <w:lang w:val="nl-BE"/>
        </w:rPr>
        <w:t>uw belastbare beroeps-en vervangingsinkomsten beschikbaar zijn bij de belastingdienst (FOD Financiën) .</w:t>
      </w:r>
    </w:p>
    <w:p w14:paraId="7FD6662F" w14:textId="77777777" w:rsidR="001159C5" w:rsidRPr="00FA6D97" w:rsidRDefault="001159C5" w:rsidP="001159C5">
      <w:pPr>
        <w:spacing w:after="0" w:line="240" w:lineRule="auto"/>
        <w:rPr>
          <w:rFonts w:ascii="Arial" w:eastAsia="Calibri" w:hAnsi="Arial" w:cs="Arial"/>
          <w:sz w:val="22"/>
          <w:szCs w:val="22"/>
          <w:shd w:val="clear" w:color="auto" w:fill="FFFFFF"/>
          <w:lang w:val="nl-BE"/>
        </w:rPr>
      </w:pPr>
    </w:p>
    <w:p w14:paraId="5F1B1C0C" w14:textId="49AB5EC6" w:rsidR="001159C5" w:rsidRPr="00FA6D97" w:rsidRDefault="001159C5" w:rsidP="001159C5">
      <w:pPr>
        <w:numPr>
          <w:ilvl w:val="0"/>
          <w:numId w:val="5"/>
        </w:numPr>
        <w:spacing w:after="0" w:line="240" w:lineRule="auto"/>
        <w:contextualSpacing/>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 xml:space="preserve">Als na controle van deze gegevens blijkt dat </w:t>
      </w:r>
      <w:r w:rsidR="00AC0B26" w:rsidRPr="00FA6D97">
        <w:rPr>
          <w:rFonts w:ascii="Arial" w:eastAsia="Calibri" w:hAnsi="Arial" w:cs="Arial"/>
          <w:sz w:val="22"/>
          <w:szCs w:val="22"/>
          <w:shd w:val="clear" w:color="auto" w:fill="FFFFFF"/>
          <w:lang w:val="nl-BE"/>
        </w:rPr>
        <w:t>het grensbedrag van het jaarlijks gezinsinkomen</w:t>
      </w:r>
      <w:r w:rsidRPr="00FA6D97">
        <w:rPr>
          <w:rFonts w:ascii="Arial" w:eastAsia="Calibri" w:hAnsi="Arial" w:cs="Arial"/>
          <w:sz w:val="22"/>
          <w:szCs w:val="22"/>
          <w:shd w:val="clear" w:color="auto" w:fill="FFFFFF"/>
          <w:lang w:val="nl-BE"/>
        </w:rPr>
        <w:t xml:space="preserve"> toch  </w:t>
      </w:r>
      <w:r w:rsidR="00AC0B26" w:rsidRPr="00FA6D97">
        <w:rPr>
          <w:rFonts w:ascii="Arial" w:eastAsia="Calibri" w:hAnsi="Arial" w:cs="Arial"/>
          <w:sz w:val="22"/>
          <w:szCs w:val="22"/>
          <w:shd w:val="clear" w:color="auto" w:fill="FFFFFF"/>
          <w:lang w:val="nl-BE"/>
        </w:rPr>
        <w:t xml:space="preserve">werd </w:t>
      </w:r>
      <w:r w:rsidRPr="00FA6D97">
        <w:rPr>
          <w:rFonts w:ascii="Arial" w:eastAsia="Calibri" w:hAnsi="Arial" w:cs="Arial"/>
          <w:sz w:val="22"/>
          <w:szCs w:val="22"/>
          <w:shd w:val="clear" w:color="auto" w:fill="FFFFFF"/>
          <w:lang w:val="nl-BE"/>
        </w:rPr>
        <w:t>overschreden , moet u de gekregen toeslagen terugbetalen.</w:t>
      </w:r>
    </w:p>
    <w:p w14:paraId="2E0FE5AE" w14:textId="5396AF3C" w:rsidR="001159C5" w:rsidRPr="00FA6D97" w:rsidRDefault="001159C5" w:rsidP="001159C5">
      <w:pPr>
        <w:numPr>
          <w:ilvl w:val="0"/>
          <w:numId w:val="5"/>
        </w:numPr>
        <w:spacing w:after="0" w:line="240" w:lineRule="auto"/>
        <w:contextualSpacing/>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 xml:space="preserve">Als u geen voorlopige toeslag kreeg, maar  als  na controle van fiscale gegevens </w:t>
      </w:r>
      <w:r w:rsidR="001627A8" w:rsidRPr="00FA6D97">
        <w:rPr>
          <w:rFonts w:ascii="Arial" w:eastAsia="Calibri" w:hAnsi="Arial" w:cs="Arial"/>
          <w:sz w:val="22"/>
          <w:szCs w:val="22"/>
          <w:shd w:val="clear" w:color="auto" w:fill="FFFFFF"/>
          <w:lang w:val="nl-BE"/>
        </w:rPr>
        <w:t xml:space="preserve">over het jaarlijks gezinsinkomen inkomen </w:t>
      </w:r>
      <w:r w:rsidRPr="00FA6D97">
        <w:rPr>
          <w:rFonts w:ascii="Arial" w:eastAsia="Calibri" w:hAnsi="Arial" w:cs="Arial"/>
          <w:sz w:val="22"/>
          <w:szCs w:val="22"/>
          <w:shd w:val="clear" w:color="auto" w:fill="FFFFFF"/>
          <w:lang w:val="nl-BE"/>
        </w:rPr>
        <w:t>blijkt dat de inkomensgrens niet werd overschreden, krijgt u de toeslag met terugwerkende kracht</w:t>
      </w:r>
      <w:r w:rsidR="001627A8" w:rsidRPr="00FA6D97">
        <w:rPr>
          <w:rFonts w:ascii="Arial" w:eastAsia="Calibri" w:hAnsi="Arial" w:cs="Arial"/>
          <w:sz w:val="22"/>
          <w:szCs w:val="22"/>
          <w:shd w:val="clear" w:color="auto" w:fill="FFFFFF"/>
          <w:lang w:val="nl-BE"/>
        </w:rPr>
        <w:t xml:space="preserve"> (op voorwaarde dat </w:t>
      </w:r>
      <w:r w:rsidR="00E43448" w:rsidRPr="00FA6D97">
        <w:rPr>
          <w:rFonts w:ascii="Arial" w:eastAsia="Calibri" w:hAnsi="Arial" w:cs="Arial"/>
          <w:sz w:val="22"/>
          <w:szCs w:val="22"/>
          <w:shd w:val="clear" w:color="auto" w:fill="FFFFFF"/>
          <w:lang w:val="nl-BE"/>
        </w:rPr>
        <w:t xml:space="preserve">eveneens de </w:t>
      </w:r>
      <w:r w:rsidR="001627A8" w:rsidRPr="00FA6D97">
        <w:rPr>
          <w:rFonts w:ascii="Arial" w:eastAsia="Calibri" w:hAnsi="Arial" w:cs="Arial"/>
          <w:sz w:val="22"/>
          <w:szCs w:val="22"/>
          <w:shd w:val="clear" w:color="auto" w:fill="FFFFFF"/>
          <w:lang w:val="nl-BE"/>
        </w:rPr>
        <w:t>grens voor het kadastrale inkomen niet overschreden</w:t>
      </w:r>
      <w:r w:rsidR="00E43448" w:rsidRPr="00FA6D97">
        <w:rPr>
          <w:rFonts w:ascii="Arial" w:eastAsia="Calibri" w:hAnsi="Arial" w:cs="Arial"/>
          <w:sz w:val="22"/>
          <w:szCs w:val="22"/>
          <w:shd w:val="clear" w:color="auto" w:fill="FFFFFF"/>
          <w:lang w:val="nl-BE"/>
        </w:rPr>
        <w:t xml:space="preserve"> werd</w:t>
      </w:r>
      <w:r w:rsidR="001627A8" w:rsidRPr="00FA6D97">
        <w:rPr>
          <w:rFonts w:ascii="Arial" w:eastAsia="Calibri" w:hAnsi="Arial" w:cs="Arial"/>
          <w:sz w:val="22"/>
          <w:szCs w:val="22"/>
          <w:shd w:val="clear" w:color="auto" w:fill="FFFFFF"/>
          <w:lang w:val="nl-BE"/>
        </w:rPr>
        <w:t>)</w:t>
      </w:r>
      <w:r w:rsidRPr="00FA6D97">
        <w:rPr>
          <w:rFonts w:ascii="Arial" w:eastAsia="Calibri" w:hAnsi="Arial" w:cs="Arial"/>
          <w:sz w:val="22"/>
          <w:szCs w:val="22"/>
          <w:shd w:val="clear" w:color="auto" w:fill="FFFFFF"/>
          <w:lang w:val="nl-BE"/>
        </w:rPr>
        <w:t xml:space="preserve">. </w:t>
      </w:r>
    </w:p>
    <w:p w14:paraId="32EB1E93" w14:textId="37BCAE02" w:rsidR="001159C5" w:rsidRPr="00FA6D97" w:rsidRDefault="001159C5" w:rsidP="001159C5">
      <w:pPr>
        <w:numPr>
          <w:ilvl w:val="0"/>
          <w:numId w:val="5"/>
        </w:numPr>
        <w:spacing w:after="0" w:line="240" w:lineRule="auto"/>
        <w:contextualSpacing/>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 xml:space="preserve">Als na controle van de fiscale gegevens </w:t>
      </w:r>
      <w:r w:rsidR="00AC0B26" w:rsidRPr="00FA6D97">
        <w:rPr>
          <w:rFonts w:ascii="Arial" w:eastAsia="Calibri" w:hAnsi="Arial" w:cs="Arial"/>
          <w:sz w:val="22"/>
          <w:szCs w:val="22"/>
          <w:shd w:val="clear" w:color="auto" w:fill="FFFFFF"/>
          <w:lang w:val="nl-BE"/>
        </w:rPr>
        <w:t xml:space="preserve">over het jaarlijks gezinsinkomen </w:t>
      </w:r>
      <w:r w:rsidRPr="00FA6D97">
        <w:rPr>
          <w:rFonts w:ascii="Arial" w:eastAsia="Calibri" w:hAnsi="Arial" w:cs="Arial"/>
          <w:sz w:val="22"/>
          <w:szCs w:val="22"/>
          <w:shd w:val="clear" w:color="auto" w:fill="FFFFFF"/>
          <w:lang w:val="nl-BE"/>
        </w:rPr>
        <w:t xml:space="preserve">wordt bevestigd dat de toeslag terecht werd toegekend of terecht niet werd toegekend, ontvang je geen verdere inlichting. </w:t>
      </w:r>
    </w:p>
    <w:p w14:paraId="5C6C55D2" w14:textId="17C9E7BE" w:rsidR="00AC0B26" w:rsidRPr="00FA6D97" w:rsidRDefault="00AC0B26" w:rsidP="00E24779">
      <w:pPr>
        <w:spacing w:after="0" w:line="240" w:lineRule="auto"/>
        <w:ind w:left="720"/>
        <w:contextualSpacing/>
        <w:rPr>
          <w:rFonts w:ascii="Arial" w:eastAsia="Calibri" w:hAnsi="Arial" w:cs="Arial"/>
          <w:sz w:val="22"/>
          <w:szCs w:val="22"/>
          <w:shd w:val="clear" w:color="auto" w:fill="FFFFFF"/>
          <w:lang w:val="nl-BE"/>
        </w:rPr>
      </w:pPr>
    </w:p>
    <w:p w14:paraId="0100C97E" w14:textId="77777777" w:rsidR="001159C5" w:rsidRPr="00FA6D97" w:rsidRDefault="001159C5" w:rsidP="001159C5">
      <w:pPr>
        <w:spacing w:after="0" w:line="240" w:lineRule="auto"/>
        <w:ind w:left="351"/>
        <w:rPr>
          <w:rFonts w:ascii="Arial" w:eastAsia="Calibri" w:hAnsi="Arial" w:cs="Arial"/>
          <w:sz w:val="22"/>
          <w:szCs w:val="22"/>
          <w:shd w:val="clear" w:color="auto" w:fill="FFFFFF"/>
          <w:lang w:val="nl-BE"/>
        </w:rPr>
      </w:pPr>
    </w:p>
    <w:p w14:paraId="163EA352" w14:textId="77777777" w:rsidR="001159C5" w:rsidRPr="00FA6D97" w:rsidRDefault="001159C5" w:rsidP="001159C5">
      <w:pPr>
        <w:spacing w:after="0" w:line="240" w:lineRule="auto"/>
        <w:rPr>
          <w:rFonts w:ascii="Arial" w:eastAsia="Calibri" w:hAnsi="Arial" w:cs="Arial"/>
          <w:b/>
          <w:smallCaps/>
          <w:color w:val="4472C4"/>
          <w:sz w:val="22"/>
          <w:szCs w:val="22"/>
        </w:rPr>
      </w:pPr>
      <w:bookmarkStart w:id="5" w:name="_Hlk71549699"/>
      <w:proofErr w:type="spellStart"/>
      <w:r w:rsidRPr="00FA6D97">
        <w:rPr>
          <w:rFonts w:ascii="Arial" w:eastAsia="Calibri" w:hAnsi="Arial" w:cs="Arial"/>
          <w:b/>
          <w:smallCaps/>
          <w:color w:val="4472C4"/>
          <w:sz w:val="22"/>
          <w:szCs w:val="22"/>
        </w:rPr>
        <w:t>Verwittig</w:t>
      </w:r>
      <w:proofErr w:type="spellEnd"/>
      <w:r w:rsidRPr="00FA6D97">
        <w:rPr>
          <w:rFonts w:ascii="Arial" w:eastAsia="Calibri" w:hAnsi="Arial" w:cs="Arial"/>
          <w:b/>
          <w:smallCaps/>
          <w:color w:val="4472C4"/>
          <w:sz w:val="22"/>
          <w:szCs w:val="22"/>
        </w:rPr>
        <w:t xml:space="preserve"> </w:t>
      </w:r>
      <w:proofErr w:type="spellStart"/>
      <w:r w:rsidRPr="00FA6D97">
        <w:rPr>
          <w:rFonts w:ascii="Arial" w:eastAsia="Calibri" w:hAnsi="Arial" w:cs="Arial"/>
          <w:b/>
          <w:smallCaps/>
          <w:color w:val="4472C4"/>
          <w:sz w:val="22"/>
          <w:szCs w:val="22"/>
        </w:rPr>
        <w:t>steeds</w:t>
      </w:r>
      <w:proofErr w:type="spellEnd"/>
      <w:r w:rsidRPr="00FA6D97">
        <w:rPr>
          <w:rFonts w:ascii="Arial" w:eastAsia="Calibri" w:hAnsi="Arial" w:cs="Arial"/>
          <w:b/>
          <w:smallCaps/>
          <w:color w:val="4472C4"/>
          <w:sz w:val="22"/>
          <w:szCs w:val="22"/>
        </w:rPr>
        <w:t xml:space="preserve"> je </w:t>
      </w:r>
      <w:proofErr w:type="spellStart"/>
      <w:r w:rsidRPr="00FA6D97">
        <w:rPr>
          <w:rFonts w:ascii="Arial" w:eastAsia="Calibri" w:hAnsi="Arial" w:cs="Arial"/>
          <w:b/>
          <w:smallCaps/>
          <w:color w:val="4472C4"/>
          <w:sz w:val="22"/>
          <w:szCs w:val="22"/>
        </w:rPr>
        <w:t>kinderbijslaginstelling</w:t>
      </w:r>
      <w:proofErr w:type="spellEnd"/>
      <w:r w:rsidRPr="00FA6D97">
        <w:rPr>
          <w:rFonts w:ascii="Arial" w:eastAsia="Calibri" w:hAnsi="Arial" w:cs="Arial"/>
          <w:b/>
          <w:smallCaps/>
          <w:color w:val="4472C4"/>
          <w:sz w:val="22"/>
          <w:szCs w:val="22"/>
        </w:rPr>
        <w:t xml:space="preserve"> !</w:t>
      </w:r>
    </w:p>
    <w:bookmarkEnd w:id="5"/>
    <w:p w14:paraId="7C0C2B45" w14:textId="77777777" w:rsidR="001159C5" w:rsidRPr="00FA6D97" w:rsidRDefault="001159C5" w:rsidP="001159C5">
      <w:pPr>
        <w:numPr>
          <w:ilvl w:val="0"/>
          <w:numId w:val="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FA6D97">
        <w:rPr>
          <w:rFonts w:ascii="Arial" w:eastAsia="Times New Roman" w:hAnsi="Arial" w:cs="Arial"/>
          <w:sz w:val="22"/>
          <w:szCs w:val="22"/>
          <w:lang w:val="nl-BE" w:eastAsia="nl-NL"/>
        </w:rPr>
        <w:t>als je beroepsinkomsten en/of uitkeringen stijgen/dalen;</w:t>
      </w:r>
    </w:p>
    <w:p w14:paraId="79E50164" w14:textId="77777777" w:rsidR="001159C5" w:rsidRPr="00FA6D97" w:rsidRDefault="001159C5" w:rsidP="001159C5">
      <w:pPr>
        <w:numPr>
          <w:ilvl w:val="0"/>
          <w:numId w:val="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FA6D97">
        <w:rPr>
          <w:rFonts w:ascii="Arial" w:eastAsia="Times New Roman" w:hAnsi="Arial" w:cs="Arial"/>
          <w:sz w:val="22"/>
          <w:szCs w:val="22"/>
          <w:lang w:val="nl-BE" w:eastAsia="nl-NL"/>
        </w:rPr>
        <w:t>als het kind niet meer studeert, als u gaat samenwonen of als een gezinslid apart gaat wonen, als je adres wijzigt;</w:t>
      </w:r>
    </w:p>
    <w:p w14:paraId="61736392" w14:textId="77777777" w:rsidR="001159C5" w:rsidRPr="00FA6D97" w:rsidRDefault="001159C5" w:rsidP="001159C5">
      <w:pPr>
        <w:numPr>
          <w:ilvl w:val="0"/>
          <w:numId w:val="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FA6D97">
        <w:rPr>
          <w:rFonts w:ascii="Arial" w:eastAsia="Times New Roman" w:hAnsi="Arial" w:cs="Arial"/>
          <w:sz w:val="22"/>
          <w:szCs w:val="22"/>
          <w:lang w:val="nl-BE" w:eastAsia="nl-NL"/>
        </w:rPr>
        <w:t>als je trouwt of getrouwd bent buiten België;</w:t>
      </w:r>
    </w:p>
    <w:p w14:paraId="22BFB6D3" w14:textId="77777777" w:rsidR="001159C5" w:rsidRPr="00FA6D97" w:rsidRDefault="001159C5" w:rsidP="001159C5">
      <w:pPr>
        <w:numPr>
          <w:ilvl w:val="0"/>
          <w:numId w:val="1"/>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rPr>
      </w:pPr>
      <w:r w:rsidRPr="00FA6D97">
        <w:rPr>
          <w:rFonts w:ascii="Arial" w:eastAsia="Times New Roman" w:hAnsi="Arial" w:cs="Arial"/>
          <w:sz w:val="22"/>
          <w:szCs w:val="22"/>
          <w:lang w:val="nl-BE" w:eastAsia="nl-NL"/>
        </w:rPr>
        <w:t>als je echtgenoot/partner in het buitenland of voor een internationale organisatie (EU, NAVO, VN, …) werkt.</w:t>
      </w:r>
      <w:r w:rsidRPr="00FA6D97">
        <w:rPr>
          <w:rFonts w:ascii="Arial" w:eastAsia="Calibri" w:hAnsi="Arial" w:cs="Arial"/>
          <w:sz w:val="22"/>
          <w:szCs w:val="22"/>
          <w:shd w:val="clear" w:color="auto" w:fill="FFFFFF"/>
          <w:lang w:val="nl-BE"/>
        </w:rPr>
        <w:t xml:space="preserve"> </w:t>
      </w:r>
      <w:bookmarkEnd w:id="0"/>
    </w:p>
    <w:bookmarkEnd w:id="1"/>
    <w:p w14:paraId="6CB79CFF" w14:textId="77777777" w:rsidR="001159C5" w:rsidRPr="001159C5" w:rsidRDefault="001159C5">
      <w:pPr>
        <w:rPr>
          <w:lang w:val="nl-BE"/>
        </w:rPr>
      </w:pPr>
    </w:p>
    <w:sectPr w:rsidR="001159C5" w:rsidRPr="00115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5"/>
  </w:num>
  <w:num w:numId="6">
    <w:abstractNumId w:val="3"/>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C5"/>
    <w:rsid w:val="00043773"/>
    <w:rsid w:val="00063D9F"/>
    <w:rsid w:val="000A0DB6"/>
    <w:rsid w:val="000B7537"/>
    <w:rsid w:val="001159C5"/>
    <w:rsid w:val="00131666"/>
    <w:rsid w:val="001568B9"/>
    <w:rsid w:val="001627A8"/>
    <w:rsid w:val="00192B12"/>
    <w:rsid w:val="001D0275"/>
    <w:rsid w:val="00205258"/>
    <w:rsid w:val="0023649B"/>
    <w:rsid w:val="002D2A40"/>
    <w:rsid w:val="002F7469"/>
    <w:rsid w:val="003368E6"/>
    <w:rsid w:val="003B2B87"/>
    <w:rsid w:val="00427201"/>
    <w:rsid w:val="00452C12"/>
    <w:rsid w:val="004F2E74"/>
    <w:rsid w:val="005E1EB3"/>
    <w:rsid w:val="00614948"/>
    <w:rsid w:val="006B029A"/>
    <w:rsid w:val="006F0614"/>
    <w:rsid w:val="007351D6"/>
    <w:rsid w:val="00754DA2"/>
    <w:rsid w:val="0078693E"/>
    <w:rsid w:val="0079701B"/>
    <w:rsid w:val="007A1AB4"/>
    <w:rsid w:val="007F3DFB"/>
    <w:rsid w:val="00835C61"/>
    <w:rsid w:val="008844D8"/>
    <w:rsid w:val="00884607"/>
    <w:rsid w:val="008A0F61"/>
    <w:rsid w:val="008F6FFB"/>
    <w:rsid w:val="009C5D46"/>
    <w:rsid w:val="00A0363F"/>
    <w:rsid w:val="00A05AC4"/>
    <w:rsid w:val="00A132EF"/>
    <w:rsid w:val="00A87B88"/>
    <w:rsid w:val="00AB5E1C"/>
    <w:rsid w:val="00AC0B26"/>
    <w:rsid w:val="00AC272C"/>
    <w:rsid w:val="00B13F9A"/>
    <w:rsid w:val="00B61247"/>
    <w:rsid w:val="00B7464A"/>
    <w:rsid w:val="00B92D96"/>
    <w:rsid w:val="00BB2129"/>
    <w:rsid w:val="00CA5049"/>
    <w:rsid w:val="00CD2A9A"/>
    <w:rsid w:val="00D51BA1"/>
    <w:rsid w:val="00E24779"/>
    <w:rsid w:val="00E30243"/>
    <w:rsid w:val="00E30AA3"/>
    <w:rsid w:val="00E43448"/>
    <w:rsid w:val="00E800E5"/>
    <w:rsid w:val="00FA6D97"/>
    <w:rsid w:val="00FB70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3256"/>
  <w15:chartTrackingRefBased/>
  <w15:docId w15:val="{61255D42-4688-438B-9E44-0D48F3D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59C5"/>
    <w:pPr>
      <w:spacing w:after="200" w:line="276" w:lineRule="auto"/>
    </w:pPr>
    <w:rPr>
      <w:rFonts w:ascii="Times New Roman" w:hAnsi="Times New Roman" w:cs="Times New Roman"/>
      <w:sz w:val="24"/>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AB4"/>
    <w:pPr>
      <w:ind w:left="720"/>
      <w:contextualSpacing/>
    </w:pPr>
  </w:style>
  <w:style w:type="character" w:styleId="Verwijzingopmerking">
    <w:name w:val="annotation reference"/>
    <w:basedOn w:val="Standaardalinea-lettertype"/>
    <w:uiPriority w:val="99"/>
    <w:semiHidden/>
    <w:unhideWhenUsed/>
    <w:rsid w:val="00B61247"/>
    <w:rPr>
      <w:sz w:val="16"/>
      <w:szCs w:val="16"/>
    </w:rPr>
  </w:style>
  <w:style w:type="paragraph" w:styleId="Tekstopmerking">
    <w:name w:val="annotation text"/>
    <w:basedOn w:val="Standaard"/>
    <w:link w:val="TekstopmerkingChar"/>
    <w:uiPriority w:val="99"/>
    <w:semiHidden/>
    <w:unhideWhenUsed/>
    <w:rsid w:val="00B61247"/>
    <w:pPr>
      <w:spacing w:line="240" w:lineRule="auto"/>
    </w:pPr>
    <w:rPr>
      <w:sz w:val="20"/>
    </w:rPr>
  </w:style>
  <w:style w:type="character" w:customStyle="1" w:styleId="TekstopmerkingChar">
    <w:name w:val="Tekst opmerking Char"/>
    <w:basedOn w:val="Standaardalinea-lettertype"/>
    <w:link w:val="Tekstopmerking"/>
    <w:uiPriority w:val="99"/>
    <w:semiHidden/>
    <w:rsid w:val="00B61247"/>
    <w:rPr>
      <w:rFonts w:ascii="Times New Roman" w:hAnsi="Times New Roman" w:cs="Times New Roman"/>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B61247"/>
    <w:rPr>
      <w:b/>
      <w:bCs/>
    </w:rPr>
  </w:style>
  <w:style w:type="character" w:customStyle="1" w:styleId="OnderwerpvanopmerkingChar">
    <w:name w:val="Onderwerp van opmerking Char"/>
    <w:basedOn w:val="TekstopmerkingChar"/>
    <w:link w:val="Onderwerpvanopmerking"/>
    <w:uiPriority w:val="99"/>
    <w:semiHidden/>
    <w:rsid w:val="00B61247"/>
    <w:rPr>
      <w:rFonts w:ascii="Times New Roman" w:hAnsi="Times New Roman" w:cs="Times New Roman"/>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1125</Words>
  <Characters>6193</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4</cp:revision>
  <dcterms:created xsi:type="dcterms:W3CDTF">2023-10-23T11:45:00Z</dcterms:created>
  <dcterms:modified xsi:type="dcterms:W3CDTF">2023-10-23T12:36:00Z</dcterms:modified>
</cp:coreProperties>
</file>