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224D3" w14:textId="77777777" w:rsidR="003A3089" w:rsidRPr="00F05E20" w:rsidRDefault="003A3089" w:rsidP="00F82BEB">
      <w:pPr>
        <w:spacing w:line="290" w:lineRule="atLeast"/>
        <w:jc w:val="both"/>
        <w:rPr>
          <w:b/>
          <w:szCs w:val="24"/>
          <w:u w:val="single"/>
          <w:lang w:val="fr-FR"/>
        </w:rPr>
      </w:pPr>
      <w:r>
        <w:rPr>
          <w:b/>
          <w:szCs w:val="24"/>
          <w:u w:val="single"/>
          <w:lang w:val="fr-FR"/>
        </w:rPr>
        <w:t>Module 18 - fin de droit en faveur d'un enfant</w:t>
      </w:r>
    </w:p>
    <w:p w14:paraId="6B1698DE" w14:textId="77777777" w:rsidR="003A3089" w:rsidRDefault="003A3089" w:rsidP="00F82BEB">
      <w:pPr>
        <w:spacing w:line="290" w:lineRule="atLeast"/>
        <w:jc w:val="both"/>
        <w:rPr>
          <w:szCs w:val="24"/>
          <w:lang w:val="fr-FR"/>
        </w:rPr>
      </w:pPr>
    </w:p>
    <w:p w14:paraId="5CF36FA9" w14:textId="77777777" w:rsidR="003A3089" w:rsidRPr="00B04BF6" w:rsidRDefault="003A3089" w:rsidP="00F82BEB">
      <w:pPr>
        <w:spacing w:line="290" w:lineRule="atLeast"/>
        <w:jc w:val="both"/>
        <w:rPr>
          <w:szCs w:val="24"/>
          <w:lang w:val="fr-FR"/>
        </w:rPr>
      </w:pPr>
      <w:r w:rsidRPr="00F05E20">
        <w:rPr>
          <w:szCs w:val="24"/>
          <w:lang w:val="fr-FR"/>
        </w:rPr>
        <w:t xml:space="preserve">Nous </w:t>
      </w:r>
      <w:r w:rsidRPr="00B04BF6">
        <w:rPr>
          <w:szCs w:val="24"/>
          <w:lang w:val="fr-FR"/>
        </w:rPr>
        <w:t>vous informons qu’à partir du..................., vous ne recevrez plus d’allocations familiales pour .................. (article 25 de l'ordonnance du 25 avril 2019 réglant l'octroi des prestations familiales)</w:t>
      </w:r>
    </w:p>
    <w:p w14:paraId="020F9FB5" w14:textId="63EF23F1" w:rsidR="00010396" w:rsidRPr="00743665" w:rsidRDefault="00010396" w:rsidP="00F82BEB">
      <w:pPr>
        <w:spacing w:line="290" w:lineRule="atLeast"/>
        <w:jc w:val="both"/>
        <w:rPr>
          <w:szCs w:val="24"/>
          <w:lang w:val="fr-FR"/>
        </w:rPr>
      </w:pPr>
      <w:r w:rsidRPr="00FA290F">
        <w:rPr>
          <w:szCs w:val="24"/>
          <w:lang w:val="fr-FR"/>
        </w:rPr>
        <w:t>parce qu'</w:t>
      </w:r>
      <w:r w:rsidRPr="00FA290F">
        <w:rPr>
          <w:i/>
          <w:iCs/>
          <w:color w:val="4472C4" w:themeColor="accent1"/>
          <w:szCs w:val="24"/>
          <w:lang w:val="fr-FR"/>
        </w:rPr>
        <w:t xml:space="preserve">il/elle </w:t>
      </w:r>
      <w:r w:rsidRPr="00FA290F">
        <w:rPr>
          <w:szCs w:val="24"/>
          <w:lang w:val="fr-FR"/>
        </w:rPr>
        <w:t>a atteint l'âge de 21 ans et qu'</w:t>
      </w:r>
      <w:r w:rsidRPr="00FA290F">
        <w:rPr>
          <w:i/>
          <w:iCs/>
          <w:color w:val="4472C4" w:themeColor="accent1"/>
          <w:szCs w:val="24"/>
          <w:lang w:val="fr-FR"/>
        </w:rPr>
        <w:t xml:space="preserve">il/elle </w:t>
      </w:r>
      <w:r w:rsidRPr="00FA290F">
        <w:rPr>
          <w:szCs w:val="24"/>
          <w:lang w:val="fr-FR"/>
        </w:rPr>
        <w:t xml:space="preserve">est </w:t>
      </w:r>
      <w:r w:rsidR="00732C3E" w:rsidRPr="00FA290F">
        <w:rPr>
          <w:szCs w:val="24"/>
          <w:lang w:val="fr-FR"/>
        </w:rPr>
        <w:t>bénéficiaire</w:t>
      </w:r>
      <w:r w:rsidRPr="00FA290F">
        <w:rPr>
          <w:szCs w:val="24"/>
          <w:lang w:val="fr-FR"/>
        </w:rPr>
        <w:t xml:space="preserve"> de deux évaluations positives </w:t>
      </w:r>
      <w:r w:rsidR="00732C3E" w:rsidRPr="00FA290F">
        <w:rPr>
          <w:szCs w:val="24"/>
          <w:lang w:val="fr-FR"/>
        </w:rPr>
        <w:t>concernant la réalisation de son</w:t>
      </w:r>
      <w:r w:rsidRPr="00FA290F">
        <w:rPr>
          <w:szCs w:val="24"/>
          <w:lang w:val="fr-FR"/>
        </w:rPr>
        <w:t xml:space="preserve"> stage d'insertion professionnelle</w:t>
      </w:r>
      <w:r w:rsidR="00EF6CC4" w:rsidRPr="00FA290F">
        <w:rPr>
          <w:szCs w:val="24"/>
          <w:lang w:val="fr-FR"/>
        </w:rPr>
        <w:t xml:space="preserve">. </w:t>
      </w:r>
      <w:r w:rsidR="00EF6CC4" w:rsidRPr="00FA290F">
        <w:rPr>
          <w:i/>
          <w:iCs/>
          <w:color w:val="4472C4" w:themeColor="accent1"/>
          <w:szCs w:val="24"/>
          <w:lang w:val="fr-FR"/>
        </w:rPr>
        <w:t xml:space="preserve">Il/Elle </w:t>
      </w:r>
      <w:r w:rsidR="00EF6CC4" w:rsidRPr="00FA290F">
        <w:rPr>
          <w:szCs w:val="24"/>
          <w:lang w:val="fr-FR"/>
        </w:rPr>
        <w:t>ne répond plus aux conditions pour bénéficier des allocations familiales</w:t>
      </w:r>
      <w:r w:rsidR="00724314" w:rsidRPr="00FA290F">
        <w:rPr>
          <w:szCs w:val="24"/>
          <w:lang w:val="fr-FR"/>
        </w:rPr>
        <w:t xml:space="preserve"> (art. 3, al.3 de l'arrêté du collège réuni de la Commission communautaire commune du 24 octobre 2019)</w:t>
      </w:r>
      <w:r w:rsidRPr="00FA290F">
        <w:rPr>
          <w:szCs w:val="24"/>
          <w:lang w:val="fr-FR"/>
        </w:rPr>
        <w:t xml:space="preserve">. </w:t>
      </w:r>
    </w:p>
    <w:p w14:paraId="2C6E9927" w14:textId="77777777" w:rsidR="00010396" w:rsidRPr="00B04BF6" w:rsidRDefault="00010396" w:rsidP="00F82BEB">
      <w:pPr>
        <w:spacing w:line="290" w:lineRule="atLeast"/>
        <w:jc w:val="both"/>
        <w:rPr>
          <w:szCs w:val="24"/>
          <w:lang w:val="fr-FR"/>
        </w:rPr>
      </w:pPr>
      <w:r w:rsidRPr="00743665">
        <w:rPr>
          <w:szCs w:val="24"/>
          <w:lang w:val="fr-FR"/>
        </w:rPr>
        <w:t xml:space="preserve">Pour plus d'informations sur le droit aux allocations d'insertion, voir </w:t>
      </w:r>
      <w:hyperlink r:id="rId7" w:history="1">
        <w:r w:rsidRPr="00FA290F">
          <w:rPr>
            <w:rStyle w:val="Lienhypertexte"/>
            <w:szCs w:val="24"/>
            <w:lang w:val="fr-FR"/>
          </w:rPr>
          <w:t>www.onem.be</w:t>
        </w:r>
      </w:hyperlink>
      <w:r w:rsidRPr="00B04BF6">
        <w:rPr>
          <w:szCs w:val="24"/>
          <w:lang w:val="fr-FR"/>
        </w:rPr>
        <w:t xml:space="preserve"> </w:t>
      </w:r>
    </w:p>
    <w:p w14:paraId="29F64211" w14:textId="77777777" w:rsidR="00010396" w:rsidRPr="00FA290F" w:rsidRDefault="00010396" w:rsidP="00F82BEB">
      <w:pPr>
        <w:spacing w:line="290" w:lineRule="atLeast"/>
        <w:jc w:val="both"/>
        <w:rPr>
          <w:b/>
          <w:bCs/>
          <w:szCs w:val="24"/>
          <w:lang w:val="fr-FR"/>
        </w:rPr>
      </w:pPr>
      <w:r w:rsidRPr="00FA290F">
        <w:rPr>
          <w:b/>
          <w:bCs/>
          <w:szCs w:val="24"/>
          <w:lang w:val="fr-FR"/>
        </w:rPr>
        <w:t>ou</w:t>
      </w:r>
    </w:p>
    <w:p w14:paraId="675148EF" w14:textId="77777777" w:rsidR="003A3089" w:rsidRPr="00B04BF6" w:rsidRDefault="003A3089" w:rsidP="00F82BEB">
      <w:pPr>
        <w:spacing w:line="290" w:lineRule="atLeast"/>
        <w:jc w:val="both"/>
        <w:rPr>
          <w:szCs w:val="24"/>
          <w:lang w:val="fr-FR"/>
        </w:rPr>
      </w:pPr>
      <w:r w:rsidRPr="00B04BF6">
        <w:rPr>
          <w:szCs w:val="24"/>
          <w:lang w:val="fr-FR"/>
        </w:rPr>
        <w:t>parce qu’</w:t>
      </w:r>
      <w:r w:rsidRPr="00FA290F">
        <w:rPr>
          <w:i/>
          <w:iCs/>
          <w:color w:val="4472C4" w:themeColor="accent1"/>
          <w:szCs w:val="24"/>
          <w:lang w:val="fr-FR"/>
        </w:rPr>
        <w:t>il/elle</w:t>
      </w:r>
      <w:r w:rsidRPr="00B04BF6">
        <w:rPr>
          <w:szCs w:val="24"/>
          <w:lang w:val="fr-FR"/>
        </w:rPr>
        <w:t xml:space="preserve"> a atteint l’âge de 25 ans.</w:t>
      </w:r>
    </w:p>
    <w:p w14:paraId="3467F2F5" w14:textId="77777777" w:rsidR="003A3089" w:rsidRPr="00FA290F" w:rsidRDefault="003A3089" w:rsidP="00F82BEB">
      <w:pPr>
        <w:spacing w:line="290" w:lineRule="atLeast"/>
        <w:jc w:val="both"/>
        <w:rPr>
          <w:b/>
          <w:bCs/>
          <w:szCs w:val="24"/>
          <w:lang w:val="fr-FR"/>
        </w:rPr>
      </w:pPr>
      <w:r w:rsidRPr="00FA290F">
        <w:rPr>
          <w:b/>
          <w:bCs/>
          <w:szCs w:val="24"/>
          <w:lang w:val="fr-FR"/>
        </w:rPr>
        <w:t>ou</w:t>
      </w:r>
    </w:p>
    <w:p w14:paraId="12E07DB1" w14:textId="77777777" w:rsidR="003A3089" w:rsidRPr="00B04BF6" w:rsidRDefault="003A3089" w:rsidP="00F82BEB">
      <w:pPr>
        <w:spacing w:line="290" w:lineRule="atLeast"/>
        <w:jc w:val="both"/>
        <w:rPr>
          <w:szCs w:val="24"/>
          <w:lang w:val="fr-FR"/>
        </w:rPr>
      </w:pPr>
      <w:r w:rsidRPr="00B04BF6">
        <w:rPr>
          <w:szCs w:val="24"/>
          <w:lang w:val="fr-FR"/>
        </w:rPr>
        <w:t>parce qu’</w:t>
      </w:r>
      <w:r w:rsidRPr="00FA290F">
        <w:rPr>
          <w:i/>
          <w:iCs/>
          <w:color w:val="4472C4" w:themeColor="accent1"/>
          <w:szCs w:val="24"/>
          <w:lang w:val="fr-FR"/>
        </w:rPr>
        <w:t xml:space="preserve">il/elle </w:t>
      </w:r>
      <w:r w:rsidRPr="00B04BF6">
        <w:rPr>
          <w:szCs w:val="24"/>
          <w:lang w:val="fr-FR"/>
        </w:rPr>
        <w:t>a cessé de suivre des cours.</w:t>
      </w:r>
    </w:p>
    <w:p w14:paraId="4942BD3A" w14:textId="77777777" w:rsidR="003A3089" w:rsidRPr="00FA290F" w:rsidRDefault="003A3089" w:rsidP="00F82BEB">
      <w:pPr>
        <w:spacing w:line="290" w:lineRule="atLeast"/>
        <w:jc w:val="both"/>
        <w:rPr>
          <w:b/>
          <w:bCs/>
          <w:szCs w:val="24"/>
          <w:lang w:val="fr-FR"/>
        </w:rPr>
      </w:pPr>
      <w:r w:rsidRPr="00FA290F">
        <w:rPr>
          <w:b/>
          <w:bCs/>
          <w:szCs w:val="24"/>
          <w:lang w:val="fr-FR"/>
        </w:rPr>
        <w:t>ou</w:t>
      </w:r>
    </w:p>
    <w:p w14:paraId="20623051" w14:textId="77777777" w:rsidR="003A3089" w:rsidRPr="00B04BF6" w:rsidRDefault="003A3089" w:rsidP="00F82BEB">
      <w:pPr>
        <w:spacing w:line="290" w:lineRule="atLeast"/>
        <w:jc w:val="both"/>
        <w:rPr>
          <w:szCs w:val="24"/>
          <w:lang w:val="fr-FR"/>
        </w:rPr>
      </w:pPr>
      <w:r w:rsidRPr="00B04BF6">
        <w:rPr>
          <w:szCs w:val="24"/>
          <w:lang w:val="fr-FR"/>
        </w:rPr>
        <w:t>parce qu’</w:t>
      </w:r>
      <w:r w:rsidRPr="00FA290F">
        <w:rPr>
          <w:i/>
          <w:iCs/>
          <w:color w:val="4472C4" w:themeColor="accent1"/>
          <w:szCs w:val="24"/>
          <w:lang w:val="fr-FR"/>
        </w:rPr>
        <w:t xml:space="preserve">il/elle </w:t>
      </w:r>
      <w:r w:rsidRPr="00B04BF6">
        <w:rPr>
          <w:szCs w:val="24"/>
          <w:lang w:val="fr-FR"/>
        </w:rPr>
        <w:t>s’est inscrit(e) dans l’enseignement supérieur le ……………… 20.. pour moins de 27 crédits. (</w:t>
      </w:r>
      <w:bookmarkStart w:id="0" w:name="_Hlk23334547"/>
      <w:r w:rsidRPr="00B04BF6">
        <w:rPr>
          <w:szCs w:val="24"/>
          <w:lang w:val="fr-FR"/>
        </w:rPr>
        <w:t>article 8, §1</w:t>
      </w:r>
      <w:r w:rsidRPr="00B04BF6">
        <w:rPr>
          <w:szCs w:val="24"/>
          <w:vertAlign w:val="superscript"/>
          <w:lang w:val="fr-FR"/>
        </w:rPr>
        <w:t>er</w:t>
      </w:r>
      <w:r w:rsidRPr="00B04BF6">
        <w:rPr>
          <w:szCs w:val="24"/>
          <w:lang w:val="fr-FR"/>
        </w:rPr>
        <w:t xml:space="preserve"> de l'ACR du 9 juillet 2019</w:t>
      </w:r>
      <w:bookmarkEnd w:id="0"/>
      <w:r w:rsidRPr="00B04BF6">
        <w:rPr>
          <w:szCs w:val="24"/>
          <w:lang w:val="fr-FR"/>
        </w:rPr>
        <w:t>).</w:t>
      </w:r>
    </w:p>
    <w:p w14:paraId="71E44985" w14:textId="77777777" w:rsidR="003A3089" w:rsidRPr="00FA290F" w:rsidRDefault="003A3089" w:rsidP="00F82BEB">
      <w:pPr>
        <w:spacing w:line="290" w:lineRule="atLeast"/>
        <w:jc w:val="both"/>
        <w:rPr>
          <w:b/>
          <w:bCs/>
          <w:szCs w:val="24"/>
          <w:lang w:val="fr-FR"/>
        </w:rPr>
      </w:pPr>
      <w:r w:rsidRPr="00FA290F">
        <w:rPr>
          <w:b/>
          <w:bCs/>
          <w:szCs w:val="24"/>
          <w:lang w:val="fr-FR"/>
        </w:rPr>
        <w:t>ou</w:t>
      </w:r>
    </w:p>
    <w:p w14:paraId="5DE57910" w14:textId="77777777" w:rsidR="003A3089" w:rsidRPr="00B04BF6" w:rsidRDefault="003A3089" w:rsidP="00F82BEB">
      <w:pPr>
        <w:spacing w:line="290" w:lineRule="atLeast"/>
        <w:jc w:val="both"/>
        <w:rPr>
          <w:szCs w:val="24"/>
          <w:lang w:val="fr-FR"/>
        </w:rPr>
      </w:pPr>
      <w:r w:rsidRPr="00B04BF6">
        <w:rPr>
          <w:szCs w:val="24"/>
          <w:lang w:val="fr-FR"/>
        </w:rPr>
        <w:t>parce qu’</w:t>
      </w:r>
      <w:r w:rsidRPr="00FA290F">
        <w:rPr>
          <w:i/>
          <w:iCs/>
          <w:color w:val="4472C4" w:themeColor="accent1"/>
          <w:szCs w:val="24"/>
          <w:lang w:val="fr-FR"/>
        </w:rPr>
        <w:t xml:space="preserve">il/elle </w:t>
      </w:r>
      <w:r w:rsidRPr="00B04BF6">
        <w:rPr>
          <w:szCs w:val="24"/>
          <w:lang w:val="fr-FR"/>
        </w:rPr>
        <w:t>travaille ….</w:t>
      </w:r>
    </w:p>
    <w:p w14:paraId="47623D7E" w14:textId="77777777" w:rsidR="003A3089" w:rsidRPr="00FA290F" w:rsidRDefault="003A3089" w:rsidP="00F82BEB">
      <w:pPr>
        <w:spacing w:line="290" w:lineRule="atLeast"/>
        <w:jc w:val="both"/>
        <w:rPr>
          <w:b/>
          <w:bCs/>
          <w:szCs w:val="24"/>
          <w:lang w:val="fr-FR"/>
        </w:rPr>
      </w:pPr>
      <w:r w:rsidRPr="00FA290F">
        <w:rPr>
          <w:b/>
          <w:bCs/>
          <w:szCs w:val="24"/>
          <w:lang w:val="fr-FR"/>
        </w:rPr>
        <w:t>ou</w:t>
      </w:r>
    </w:p>
    <w:p w14:paraId="1EDDED15" w14:textId="77777777" w:rsidR="003A3089" w:rsidRPr="00B04BF6" w:rsidRDefault="003A3089" w:rsidP="00F82BEB">
      <w:pPr>
        <w:spacing w:line="290" w:lineRule="atLeast"/>
        <w:jc w:val="both"/>
        <w:rPr>
          <w:szCs w:val="24"/>
          <w:lang w:val="fr-FR"/>
        </w:rPr>
      </w:pPr>
      <w:r w:rsidRPr="00B04BF6">
        <w:rPr>
          <w:szCs w:val="24"/>
          <w:lang w:val="fr-FR"/>
        </w:rPr>
        <w:t>parce qu’</w:t>
      </w:r>
      <w:r w:rsidRPr="00FA290F">
        <w:rPr>
          <w:i/>
          <w:iCs/>
          <w:color w:val="4472C4" w:themeColor="accent1"/>
          <w:szCs w:val="24"/>
          <w:lang w:val="fr-FR"/>
        </w:rPr>
        <w:t xml:space="preserve">il/elle </w:t>
      </w:r>
      <w:r w:rsidRPr="00B04BF6">
        <w:rPr>
          <w:szCs w:val="24"/>
          <w:lang w:val="fr-FR"/>
        </w:rPr>
        <w:t>bénéficie d’une prestation sociale (indemnité de maladie, pécule de vacances,...) qui découle d'une activité non autorisée.</w:t>
      </w:r>
    </w:p>
    <w:p w14:paraId="42DCFE18" w14:textId="77777777" w:rsidR="003A3089" w:rsidRPr="00FA290F" w:rsidRDefault="003A3089" w:rsidP="00F82BEB">
      <w:pPr>
        <w:spacing w:line="290" w:lineRule="atLeast"/>
        <w:jc w:val="both"/>
        <w:rPr>
          <w:b/>
          <w:bCs/>
          <w:szCs w:val="24"/>
          <w:lang w:val="fr-FR"/>
        </w:rPr>
      </w:pPr>
      <w:r w:rsidRPr="00FA290F">
        <w:rPr>
          <w:b/>
          <w:bCs/>
          <w:szCs w:val="24"/>
          <w:lang w:val="fr-FR"/>
        </w:rPr>
        <w:t>ou</w:t>
      </w:r>
    </w:p>
    <w:p w14:paraId="330CB2CA" w14:textId="77777777" w:rsidR="003A3089" w:rsidRPr="00B04BF6" w:rsidRDefault="003A3089" w:rsidP="00F82BEB">
      <w:pPr>
        <w:spacing w:line="290" w:lineRule="atLeast"/>
        <w:jc w:val="both"/>
        <w:rPr>
          <w:szCs w:val="24"/>
          <w:lang w:val="fr-FR"/>
        </w:rPr>
      </w:pPr>
      <w:r w:rsidRPr="00B04BF6">
        <w:rPr>
          <w:szCs w:val="24"/>
          <w:lang w:val="fr-FR"/>
        </w:rPr>
        <w:t xml:space="preserve">parce que la période d'octroi pour jeune demandeur d'emploi s'est terminée le ……. </w:t>
      </w:r>
    </w:p>
    <w:p w14:paraId="0933C195" w14:textId="77777777" w:rsidR="003A3089" w:rsidRPr="00FA290F" w:rsidRDefault="003A3089" w:rsidP="00F82BEB">
      <w:pPr>
        <w:spacing w:line="290" w:lineRule="atLeast"/>
        <w:jc w:val="both"/>
        <w:rPr>
          <w:b/>
          <w:bCs/>
          <w:szCs w:val="24"/>
          <w:lang w:val="fr-FR"/>
        </w:rPr>
      </w:pPr>
      <w:r w:rsidRPr="00FA290F">
        <w:rPr>
          <w:b/>
          <w:bCs/>
          <w:szCs w:val="24"/>
          <w:lang w:val="fr-FR"/>
        </w:rPr>
        <w:t>ou</w:t>
      </w:r>
    </w:p>
    <w:p w14:paraId="21962E93" w14:textId="77777777" w:rsidR="003A3089" w:rsidRPr="00B04BF6" w:rsidRDefault="003A3089" w:rsidP="00F82BEB">
      <w:pPr>
        <w:spacing w:line="290" w:lineRule="atLeast"/>
        <w:jc w:val="both"/>
        <w:rPr>
          <w:szCs w:val="24"/>
          <w:lang w:val="fr-FR"/>
        </w:rPr>
      </w:pPr>
      <w:r w:rsidRPr="00B04BF6">
        <w:rPr>
          <w:szCs w:val="24"/>
          <w:lang w:val="fr-FR"/>
        </w:rPr>
        <w:t>parce que, suite à un dernier examen du dossier, le droit aux allocations familiales en sa qualité de jeune demandeur d'emploi a cessé depuis le ……..</w:t>
      </w:r>
    </w:p>
    <w:p w14:paraId="19856EC8" w14:textId="77777777" w:rsidR="003A3089" w:rsidRPr="00FA290F" w:rsidRDefault="003A3089" w:rsidP="00F82BEB">
      <w:pPr>
        <w:spacing w:line="290" w:lineRule="atLeast"/>
        <w:jc w:val="both"/>
        <w:rPr>
          <w:b/>
          <w:bCs/>
          <w:szCs w:val="24"/>
          <w:lang w:val="fr-FR"/>
        </w:rPr>
      </w:pPr>
      <w:r w:rsidRPr="00FA290F">
        <w:rPr>
          <w:b/>
          <w:bCs/>
          <w:szCs w:val="24"/>
          <w:lang w:val="fr-FR"/>
        </w:rPr>
        <w:t>ou</w:t>
      </w:r>
    </w:p>
    <w:p w14:paraId="2EF7BD08" w14:textId="77777777" w:rsidR="003A3089" w:rsidRPr="00B04BF6" w:rsidRDefault="003A3089" w:rsidP="00F82BEB">
      <w:pPr>
        <w:spacing w:line="290" w:lineRule="atLeast"/>
        <w:jc w:val="both"/>
        <w:rPr>
          <w:szCs w:val="24"/>
          <w:lang w:val="fr-FR"/>
        </w:rPr>
      </w:pPr>
      <w:r w:rsidRPr="00B04BF6">
        <w:rPr>
          <w:szCs w:val="24"/>
          <w:lang w:val="fr-FR"/>
        </w:rPr>
        <w:t>parce qu’</w:t>
      </w:r>
      <w:r w:rsidRPr="00FA290F">
        <w:rPr>
          <w:i/>
          <w:iCs/>
          <w:color w:val="4472C4" w:themeColor="accent1"/>
          <w:szCs w:val="24"/>
          <w:lang w:val="fr-FR"/>
        </w:rPr>
        <w:t xml:space="preserve">il/elle </w:t>
      </w:r>
      <w:r w:rsidRPr="00B04BF6">
        <w:rPr>
          <w:szCs w:val="24"/>
          <w:lang w:val="fr-FR"/>
        </w:rPr>
        <w:t xml:space="preserve">travaille plus de 240 heures par trimestre. Nous supposons en outre que cette situation ne changera plus pendant </w:t>
      </w:r>
      <w:r w:rsidR="000C0C9F" w:rsidRPr="00FA290F">
        <w:rPr>
          <w:szCs w:val="24"/>
          <w:lang w:val="fr-FR"/>
        </w:rPr>
        <w:t>le stage d'insertion professionnelle</w:t>
      </w:r>
      <w:r w:rsidRPr="00B04BF6">
        <w:rPr>
          <w:szCs w:val="24"/>
          <w:lang w:val="fr-FR"/>
        </w:rPr>
        <w:t>.</w:t>
      </w:r>
    </w:p>
    <w:p w14:paraId="711BB598" w14:textId="77777777" w:rsidR="003A3089" w:rsidRPr="00B04BF6" w:rsidRDefault="003A3089" w:rsidP="00F82BEB">
      <w:pPr>
        <w:spacing w:line="290" w:lineRule="atLeast"/>
        <w:jc w:val="both"/>
        <w:rPr>
          <w:szCs w:val="24"/>
          <w:lang w:val="fr-FR"/>
        </w:rPr>
      </w:pPr>
    </w:p>
    <w:p w14:paraId="4F127251" w14:textId="77777777" w:rsidR="003A3089" w:rsidRPr="00B04BF6" w:rsidRDefault="003A3089" w:rsidP="00F82BEB">
      <w:pPr>
        <w:spacing w:line="290" w:lineRule="atLeast"/>
        <w:jc w:val="both"/>
        <w:rPr>
          <w:szCs w:val="24"/>
          <w:lang w:val="fr-FR"/>
        </w:rPr>
      </w:pPr>
      <w:r w:rsidRPr="00FA290F">
        <w:rPr>
          <w:i/>
          <w:iCs/>
          <w:color w:val="4472C4" w:themeColor="accent1"/>
          <w:szCs w:val="24"/>
          <w:lang w:val="fr-FR"/>
        </w:rPr>
        <w:t xml:space="preserve">S’il/Si elle </w:t>
      </w:r>
      <w:r w:rsidRPr="00B04BF6">
        <w:rPr>
          <w:szCs w:val="24"/>
          <w:lang w:val="fr-FR"/>
        </w:rPr>
        <w:t xml:space="preserve">arrête de travailler avant la fin </w:t>
      </w:r>
      <w:r w:rsidR="000C0C9F" w:rsidRPr="00B04BF6">
        <w:rPr>
          <w:szCs w:val="24"/>
          <w:lang w:val="fr-FR"/>
        </w:rPr>
        <w:t xml:space="preserve">du </w:t>
      </w:r>
      <w:r w:rsidR="000C0C9F" w:rsidRPr="00FA290F">
        <w:rPr>
          <w:szCs w:val="24"/>
          <w:lang w:val="fr-FR"/>
        </w:rPr>
        <w:t>stage d'insertion professionnelle</w:t>
      </w:r>
      <w:r w:rsidRPr="00B04BF6">
        <w:rPr>
          <w:szCs w:val="24"/>
          <w:lang w:val="fr-FR"/>
        </w:rPr>
        <w:t xml:space="preserve"> ou si la durée du travail tombe à un niveau inférieur aux 240 heures par trimestre, faites-le nous savoir. Dans ce cas, nous examinerons à nouveau le droit aux allocations familiales.</w:t>
      </w:r>
    </w:p>
    <w:p w14:paraId="11B86F0F" w14:textId="77777777" w:rsidR="003A3089" w:rsidRPr="00FA290F" w:rsidRDefault="003A3089" w:rsidP="00F82BEB">
      <w:pPr>
        <w:spacing w:line="290" w:lineRule="atLeast"/>
        <w:jc w:val="both"/>
        <w:rPr>
          <w:b/>
          <w:bCs/>
          <w:szCs w:val="24"/>
          <w:lang w:val="fr-FR"/>
        </w:rPr>
      </w:pPr>
      <w:r w:rsidRPr="00FA290F">
        <w:rPr>
          <w:b/>
          <w:bCs/>
          <w:szCs w:val="24"/>
          <w:lang w:val="fr-FR"/>
        </w:rPr>
        <w:t>ou</w:t>
      </w:r>
    </w:p>
    <w:p w14:paraId="6B895FEC" w14:textId="77777777" w:rsidR="003A3089" w:rsidRPr="00B04BF6" w:rsidRDefault="003A3089" w:rsidP="00F82BEB">
      <w:pPr>
        <w:spacing w:line="290" w:lineRule="atLeast"/>
        <w:jc w:val="both"/>
        <w:rPr>
          <w:szCs w:val="24"/>
          <w:lang w:val="fr-FR"/>
        </w:rPr>
      </w:pPr>
      <w:r w:rsidRPr="00B04BF6">
        <w:rPr>
          <w:szCs w:val="24"/>
          <w:lang w:val="fr-FR"/>
        </w:rPr>
        <w:t>parce que nous avons appris que ………… travaille. Nous supposons donc que la norme des 240 heures par trimestre est dépassée. Nous suspendons le paiement des allocations familiales aussi longtemps que ……….. travaille.</w:t>
      </w:r>
    </w:p>
    <w:p w14:paraId="1031D9E6" w14:textId="77777777" w:rsidR="003A3089" w:rsidRPr="00B04BF6" w:rsidRDefault="003A3089" w:rsidP="00F82BEB">
      <w:pPr>
        <w:spacing w:line="290" w:lineRule="atLeast"/>
        <w:jc w:val="both"/>
        <w:rPr>
          <w:szCs w:val="24"/>
          <w:lang w:val="fr-FR"/>
        </w:rPr>
      </w:pPr>
    </w:p>
    <w:p w14:paraId="6380F517" w14:textId="77777777" w:rsidR="003A3089" w:rsidRPr="00B04BF6" w:rsidRDefault="003A3089" w:rsidP="00F82BEB">
      <w:pPr>
        <w:spacing w:line="290" w:lineRule="atLeast"/>
        <w:jc w:val="both"/>
        <w:rPr>
          <w:szCs w:val="24"/>
          <w:lang w:val="fr-FR"/>
        </w:rPr>
      </w:pPr>
      <w:r w:rsidRPr="00B04BF6">
        <w:rPr>
          <w:szCs w:val="24"/>
          <w:lang w:val="fr-FR"/>
        </w:rPr>
        <w:t>Si la durée du travail est malgré tout inférieure aux 240 heures par trimestre, faites-le nous savoir. Dans ce cas, nous examinerons à nouveau le droit aux allocations familiales.</w:t>
      </w:r>
    </w:p>
    <w:p w14:paraId="65475775" w14:textId="77777777" w:rsidR="003A3089" w:rsidRPr="00B04BF6" w:rsidRDefault="003A3089" w:rsidP="00F82BEB">
      <w:pPr>
        <w:spacing w:line="290" w:lineRule="atLeast"/>
        <w:jc w:val="both"/>
        <w:rPr>
          <w:szCs w:val="24"/>
          <w:lang w:val="fr-FR"/>
        </w:rPr>
      </w:pPr>
    </w:p>
    <w:p w14:paraId="7CF3171D" w14:textId="77777777" w:rsidR="003A3089" w:rsidRPr="00B04BF6" w:rsidRDefault="003A3089" w:rsidP="00F82BEB">
      <w:pPr>
        <w:spacing w:line="290" w:lineRule="atLeast"/>
        <w:jc w:val="both"/>
        <w:rPr>
          <w:szCs w:val="24"/>
          <w:lang w:val="fr-FR"/>
        </w:rPr>
      </w:pPr>
      <w:r w:rsidRPr="00B04BF6">
        <w:rPr>
          <w:szCs w:val="24"/>
          <w:lang w:val="fr-FR"/>
        </w:rPr>
        <w:t xml:space="preserve">Si nous ne recevons pas de nouvelles de vous ni d’avis de fin d’occupation, nous clôturerons le dossier à la fin </w:t>
      </w:r>
      <w:r w:rsidR="000C0C9F" w:rsidRPr="00B04BF6">
        <w:rPr>
          <w:szCs w:val="24"/>
          <w:lang w:val="fr-FR"/>
        </w:rPr>
        <w:t xml:space="preserve">du </w:t>
      </w:r>
      <w:r w:rsidR="000C0C9F" w:rsidRPr="00FA290F">
        <w:rPr>
          <w:szCs w:val="24"/>
          <w:lang w:val="fr-FR"/>
        </w:rPr>
        <w:t>stage d'insertion professionnelle</w:t>
      </w:r>
      <w:r w:rsidRPr="00B04BF6">
        <w:rPr>
          <w:szCs w:val="24"/>
          <w:lang w:val="fr-FR"/>
        </w:rPr>
        <w:t>.</w:t>
      </w:r>
    </w:p>
    <w:p w14:paraId="14CABE28" w14:textId="77777777" w:rsidR="003A3089" w:rsidRPr="00B04BF6" w:rsidRDefault="003A3089" w:rsidP="00F82BEB">
      <w:pPr>
        <w:spacing w:line="290" w:lineRule="atLeast"/>
        <w:jc w:val="both"/>
        <w:rPr>
          <w:szCs w:val="24"/>
          <w:lang w:val="fr-FR"/>
        </w:rPr>
      </w:pPr>
    </w:p>
    <w:p w14:paraId="40EDB981" w14:textId="77777777" w:rsidR="003A3089" w:rsidRPr="00B04BF6" w:rsidRDefault="003A3089" w:rsidP="00F82BEB">
      <w:pPr>
        <w:spacing w:line="290" w:lineRule="atLeast"/>
        <w:jc w:val="both"/>
        <w:rPr>
          <w:szCs w:val="24"/>
          <w:lang w:val="fr-FR"/>
        </w:rPr>
      </w:pPr>
      <w:r w:rsidRPr="00B04BF6">
        <w:rPr>
          <w:szCs w:val="24"/>
          <w:lang w:val="fr-FR"/>
        </w:rPr>
        <w:t>Si nous recevons un avis de fin d’occupation, nous examinerons à nouveau le droit aux allocations familiales.</w:t>
      </w:r>
    </w:p>
    <w:p w14:paraId="7AF273CF" w14:textId="77777777" w:rsidR="003A3089" w:rsidRPr="00B04BF6" w:rsidRDefault="003A3089" w:rsidP="00F82BEB">
      <w:pPr>
        <w:spacing w:line="290" w:lineRule="atLeast"/>
        <w:jc w:val="both"/>
        <w:rPr>
          <w:szCs w:val="24"/>
          <w:lang w:val="fr-FR"/>
        </w:rPr>
      </w:pPr>
    </w:p>
    <w:p w14:paraId="4251C642" w14:textId="77777777" w:rsidR="003A3089" w:rsidRPr="00FA290F" w:rsidRDefault="007C33F4" w:rsidP="00F82BEB">
      <w:pPr>
        <w:spacing w:line="290" w:lineRule="atLeast"/>
        <w:jc w:val="both"/>
        <w:rPr>
          <w:b/>
          <w:bCs/>
          <w:szCs w:val="24"/>
          <w:lang w:val="fr-BE"/>
        </w:rPr>
      </w:pPr>
      <w:r w:rsidRPr="00FA290F">
        <w:rPr>
          <w:b/>
          <w:bCs/>
          <w:szCs w:val="24"/>
          <w:lang w:val="fr-BE"/>
        </w:rPr>
        <w:lastRenderedPageBreak/>
        <w:t>o</w:t>
      </w:r>
      <w:r w:rsidR="003A3089" w:rsidRPr="00FA290F">
        <w:rPr>
          <w:b/>
          <w:bCs/>
          <w:szCs w:val="24"/>
          <w:lang w:val="fr-BE"/>
        </w:rPr>
        <w:t>u</w:t>
      </w:r>
    </w:p>
    <w:p w14:paraId="562FA7C5" w14:textId="77777777" w:rsidR="007C33F4" w:rsidRPr="00B04BF6" w:rsidRDefault="007C33F4" w:rsidP="00F82BEB">
      <w:pPr>
        <w:spacing w:line="290" w:lineRule="atLeast"/>
        <w:jc w:val="both"/>
        <w:rPr>
          <w:szCs w:val="24"/>
          <w:lang w:val="fr-BE"/>
        </w:rPr>
      </w:pPr>
    </w:p>
    <w:p w14:paraId="7D440994" w14:textId="77777777" w:rsidR="003A3089" w:rsidRPr="005E62E6" w:rsidRDefault="003A3089" w:rsidP="00F82BEB">
      <w:pPr>
        <w:spacing w:line="290" w:lineRule="atLeast"/>
        <w:jc w:val="both"/>
        <w:rPr>
          <w:szCs w:val="24"/>
          <w:lang w:val="fr-BE"/>
        </w:rPr>
      </w:pPr>
      <w:r w:rsidRPr="00B04BF6">
        <w:rPr>
          <w:szCs w:val="24"/>
          <w:lang w:val="fr-BE"/>
        </w:rPr>
        <w:t>parce qu’</w:t>
      </w:r>
      <w:r w:rsidRPr="00FA290F">
        <w:rPr>
          <w:i/>
          <w:iCs/>
          <w:color w:val="4472C4" w:themeColor="accent1"/>
          <w:szCs w:val="24"/>
          <w:lang w:val="fr-BE"/>
        </w:rPr>
        <w:t xml:space="preserve">il/elle </w:t>
      </w:r>
      <w:r w:rsidRPr="00B04BF6">
        <w:rPr>
          <w:szCs w:val="24"/>
          <w:lang w:val="fr-BE"/>
        </w:rPr>
        <w:t>……….</w:t>
      </w:r>
    </w:p>
    <w:p w14:paraId="36306AE0" w14:textId="77777777" w:rsidR="00145540" w:rsidRDefault="00145540" w:rsidP="00F82BEB">
      <w:pPr>
        <w:jc w:val="both"/>
      </w:pPr>
    </w:p>
    <w:sectPr w:rsidR="0014554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D9519" w14:textId="77777777" w:rsidR="00CE5CF7" w:rsidRDefault="00CE5CF7" w:rsidP="00CE5CF7">
      <w:r>
        <w:separator/>
      </w:r>
    </w:p>
  </w:endnote>
  <w:endnote w:type="continuationSeparator" w:id="0">
    <w:p w14:paraId="786792F6" w14:textId="77777777" w:rsidR="00CE5CF7" w:rsidRDefault="00CE5CF7" w:rsidP="00CE5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8AD42" w14:textId="77777777" w:rsidR="00FA290F" w:rsidRDefault="00FA290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F593F" w14:textId="77777777" w:rsidR="00FA290F" w:rsidRDefault="00FA290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593C0" w14:textId="77777777" w:rsidR="00FA290F" w:rsidRDefault="00FA290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61D46" w14:textId="77777777" w:rsidR="00CE5CF7" w:rsidRDefault="00CE5CF7" w:rsidP="00CE5CF7">
      <w:r>
        <w:separator/>
      </w:r>
    </w:p>
  </w:footnote>
  <w:footnote w:type="continuationSeparator" w:id="0">
    <w:p w14:paraId="2E9B2743" w14:textId="77777777" w:rsidR="00CE5CF7" w:rsidRDefault="00CE5CF7" w:rsidP="00CE5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6A4A1" w14:textId="77777777" w:rsidR="00FA290F" w:rsidRDefault="00FA290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5744A" w14:textId="41380CBA" w:rsidR="00CE5CF7" w:rsidRPr="00CE5CF7" w:rsidRDefault="00CE5CF7">
    <w:pPr>
      <w:pStyle w:val="En-tt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30FD" w14:textId="77777777" w:rsidR="00FA290F" w:rsidRDefault="00FA290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089"/>
    <w:rsid w:val="00010396"/>
    <w:rsid w:val="000576B6"/>
    <w:rsid w:val="000C0C9F"/>
    <w:rsid w:val="00131B88"/>
    <w:rsid w:val="00145540"/>
    <w:rsid w:val="001D7DAA"/>
    <w:rsid w:val="003A3089"/>
    <w:rsid w:val="00405613"/>
    <w:rsid w:val="00635C4D"/>
    <w:rsid w:val="00724314"/>
    <w:rsid w:val="00732C3E"/>
    <w:rsid w:val="00743665"/>
    <w:rsid w:val="007C33F4"/>
    <w:rsid w:val="007E1540"/>
    <w:rsid w:val="00897726"/>
    <w:rsid w:val="008E6F09"/>
    <w:rsid w:val="009E01BF"/>
    <w:rsid w:val="00B04BF6"/>
    <w:rsid w:val="00B47EAC"/>
    <w:rsid w:val="00C151B7"/>
    <w:rsid w:val="00C3285E"/>
    <w:rsid w:val="00CB3732"/>
    <w:rsid w:val="00CE5CF7"/>
    <w:rsid w:val="00D64CD2"/>
    <w:rsid w:val="00E07FB3"/>
    <w:rsid w:val="00EF6CC4"/>
    <w:rsid w:val="00F82BEB"/>
    <w:rsid w:val="00FA290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5ECD1"/>
  <w15:chartTrackingRefBased/>
  <w15:docId w15:val="{C8D17CCE-B40C-4820-8140-FD5DABF8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089"/>
    <w:pPr>
      <w:overflowPunct w:val="0"/>
      <w:autoSpaceDE w:val="0"/>
      <w:autoSpaceDN w:val="0"/>
      <w:adjustRightInd w:val="0"/>
      <w:textAlignment w:val="baseline"/>
    </w:pPr>
    <w:rPr>
      <w:rFonts w:ascii="Times New Roman" w:eastAsia="Times New Roman" w:hAnsi="Times New Roman" w:cs="Times New Roman"/>
      <w:sz w:val="24"/>
      <w:szCs w:val="20"/>
      <w:lang w:val="nl"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10396"/>
    <w:rPr>
      <w:color w:val="0563C1" w:themeColor="hyperlink"/>
      <w:u w:val="single"/>
    </w:rPr>
  </w:style>
  <w:style w:type="character" w:styleId="Mentionnonrsolue">
    <w:name w:val="Unresolved Mention"/>
    <w:basedOn w:val="Policepardfaut"/>
    <w:uiPriority w:val="99"/>
    <w:semiHidden/>
    <w:unhideWhenUsed/>
    <w:rsid w:val="00010396"/>
    <w:rPr>
      <w:color w:val="605E5C"/>
      <w:shd w:val="clear" w:color="auto" w:fill="E1DFDD"/>
    </w:rPr>
  </w:style>
  <w:style w:type="paragraph" w:styleId="En-tte">
    <w:name w:val="header"/>
    <w:basedOn w:val="Normal"/>
    <w:link w:val="En-tteCar"/>
    <w:uiPriority w:val="99"/>
    <w:unhideWhenUsed/>
    <w:rsid w:val="00CE5CF7"/>
    <w:pPr>
      <w:tabs>
        <w:tab w:val="center" w:pos="4536"/>
        <w:tab w:val="right" w:pos="9072"/>
      </w:tabs>
    </w:pPr>
  </w:style>
  <w:style w:type="character" w:customStyle="1" w:styleId="En-tteCar">
    <w:name w:val="En-tête Car"/>
    <w:basedOn w:val="Policepardfaut"/>
    <w:link w:val="En-tte"/>
    <w:uiPriority w:val="99"/>
    <w:rsid w:val="00CE5CF7"/>
    <w:rPr>
      <w:rFonts w:ascii="Times New Roman" w:eastAsia="Times New Roman" w:hAnsi="Times New Roman" w:cs="Times New Roman"/>
      <w:sz w:val="24"/>
      <w:szCs w:val="20"/>
      <w:lang w:val="nl" w:eastAsia="nl-NL"/>
    </w:rPr>
  </w:style>
  <w:style w:type="paragraph" w:styleId="Pieddepage">
    <w:name w:val="footer"/>
    <w:basedOn w:val="Normal"/>
    <w:link w:val="PieddepageCar"/>
    <w:uiPriority w:val="99"/>
    <w:unhideWhenUsed/>
    <w:rsid w:val="00CE5CF7"/>
    <w:pPr>
      <w:tabs>
        <w:tab w:val="center" w:pos="4536"/>
        <w:tab w:val="right" w:pos="9072"/>
      </w:tabs>
    </w:pPr>
  </w:style>
  <w:style w:type="character" w:customStyle="1" w:styleId="PieddepageCar">
    <w:name w:val="Pied de page Car"/>
    <w:basedOn w:val="Policepardfaut"/>
    <w:link w:val="Pieddepage"/>
    <w:uiPriority w:val="99"/>
    <w:rsid w:val="00CE5CF7"/>
    <w:rPr>
      <w:rFonts w:ascii="Times New Roman" w:eastAsia="Times New Roman" w:hAnsi="Times New Roman" w:cs="Times New Roman"/>
      <w:sz w:val="24"/>
      <w:szCs w:val="20"/>
      <w:lang w:val="nl" w:eastAsia="nl-NL"/>
    </w:rPr>
  </w:style>
  <w:style w:type="paragraph" w:styleId="Textedebulles">
    <w:name w:val="Balloon Text"/>
    <w:basedOn w:val="Normal"/>
    <w:link w:val="TextedebullesCar"/>
    <w:uiPriority w:val="99"/>
    <w:semiHidden/>
    <w:unhideWhenUsed/>
    <w:rsid w:val="00B47EAC"/>
    <w:rPr>
      <w:rFonts w:ascii="Segoe UI" w:hAnsi="Segoe UI" w:cs="Segoe UI"/>
      <w:sz w:val="18"/>
      <w:szCs w:val="18"/>
    </w:rPr>
  </w:style>
  <w:style w:type="character" w:customStyle="1" w:styleId="TextedebullesCar">
    <w:name w:val="Texte de bulles Car"/>
    <w:basedOn w:val="Policepardfaut"/>
    <w:link w:val="Textedebulles"/>
    <w:uiPriority w:val="99"/>
    <w:semiHidden/>
    <w:rsid w:val="00B47EAC"/>
    <w:rPr>
      <w:rFonts w:ascii="Segoe UI" w:eastAsia="Times New Roman" w:hAnsi="Segoe UI" w:cs="Segoe UI"/>
      <w:sz w:val="18"/>
      <w:szCs w:val="18"/>
      <w:lang w:val="nl" w:eastAsia="nl-NL"/>
    </w:rPr>
  </w:style>
  <w:style w:type="paragraph" w:styleId="Rvision">
    <w:name w:val="Revision"/>
    <w:hidden/>
    <w:uiPriority w:val="99"/>
    <w:semiHidden/>
    <w:rsid w:val="00B04BF6"/>
    <w:rPr>
      <w:rFonts w:ascii="Times New Roman" w:eastAsia="Times New Roman" w:hAnsi="Times New Roman" w:cs="Times New Roman"/>
      <w:sz w:val="24"/>
      <w:szCs w:val="20"/>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onem.b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4E27B-59A5-415A-8564-1B084BFBB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390</Words>
  <Characters>2147</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Glassee (Famifed)</dc:creator>
  <cp:keywords/>
  <dc:description/>
  <cp:lastModifiedBy>Younes El-Mallahi</cp:lastModifiedBy>
  <cp:revision>11</cp:revision>
  <dcterms:created xsi:type="dcterms:W3CDTF">2021-10-22T12:57:00Z</dcterms:created>
  <dcterms:modified xsi:type="dcterms:W3CDTF">2026-06-03T12:41:00Z</dcterms:modified>
</cp:coreProperties>
</file>